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617" w:rsidRPr="003D6C7C" w:rsidRDefault="00796617">
      <w:pPr>
        <w:pStyle w:val="normal0"/>
        <w:rPr>
          <w:lang w:val="sr-Cyrl-CS"/>
        </w:rPr>
      </w:pPr>
    </w:p>
    <w:p w:rsidR="00796617" w:rsidRPr="003D6C7C" w:rsidRDefault="00796617">
      <w:pPr>
        <w:pStyle w:val="normal0"/>
        <w:rPr>
          <w:lang w:val="sr-Cyrl-CS"/>
        </w:rPr>
      </w:pPr>
    </w:p>
    <w:p w:rsidR="00796617" w:rsidRPr="003D6C7C" w:rsidRDefault="00796617">
      <w:pPr>
        <w:pStyle w:val="normal0"/>
        <w:rPr>
          <w:lang w:val="sr-Cyrl-CS"/>
        </w:rPr>
      </w:pPr>
    </w:p>
    <w:p w:rsidR="00796617" w:rsidRPr="003D6C7C" w:rsidRDefault="00796617">
      <w:pPr>
        <w:pStyle w:val="normal0"/>
        <w:rPr>
          <w:lang w:val="sr-Cyrl-CS"/>
        </w:rPr>
      </w:pPr>
    </w:p>
    <w:p w:rsidR="00796617" w:rsidRPr="003D6C7C" w:rsidRDefault="00796617">
      <w:pPr>
        <w:pStyle w:val="normal0"/>
        <w:rPr>
          <w:lang w:val="sr-Cyrl-CS"/>
        </w:rPr>
      </w:pPr>
    </w:p>
    <w:p w:rsidR="00796617" w:rsidRPr="003D6C7C" w:rsidRDefault="00796617">
      <w:pPr>
        <w:pStyle w:val="normal0"/>
        <w:rPr>
          <w:lang w:val="sr-Cyrl-CS"/>
        </w:rPr>
      </w:pPr>
    </w:p>
    <w:p w:rsidR="00796617" w:rsidRPr="003D6C7C" w:rsidRDefault="00796617">
      <w:pPr>
        <w:pStyle w:val="normal0"/>
        <w:rPr>
          <w:lang w:val="sr-Cyrl-CS"/>
        </w:rPr>
      </w:pPr>
    </w:p>
    <w:p w:rsidR="00796617" w:rsidRPr="003D6C7C" w:rsidRDefault="00796617">
      <w:pPr>
        <w:pStyle w:val="normal0"/>
        <w:rPr>
          <w:lang w:val="sr-Cyrl-CS"/>
        </w:rPr>
      </w:pPr>
    </w:p>
    <w:p w:rsidR="00796617" w:rsidRPr="003D6C7C" w:rsidRDefault="00796617">
      <w:pPr>
        <w:pStyle w:val="normal0"/>
        <w:rPr>
          <w:lang w:val="sr-Cyrl-CS"/>
        </w:rPr>
      </w:pPr>
    </w:p>
    <w:p w:rsidR="00796617" w:rsidRPr="003D6C7C" w:rsidRDefault="00796617">
      <w:pPr>
        <w:pStyle w:val="normal0"/>
        <w:rPr>
          <w:lang w:val="sr-Cyrl-CS"/>
        </w:rPr>
      </w:pPr>
    </w:p>
    <w:p w:rsidR="00796617" w:rsidRPr="003D6C7C" w:rsidRDefault="00796617">
      <w:pPr>
        <w:pStyle w:val="normal0"/>
        <w:rPr>
          <w:lang w:val="sr-Cyrl-CS"/>
        </w:rPr>
      </w:pPr>
    </w:p>
    <w:p w:rsidR="00796617" w:rsidRPr="003D6C7C" w:rsidRDefault="00A708F4">
      <w:pPr>
        <w:pStyle w:val="normal0"/>
        <w:jc w:val="center"/>
        <w:rPr>
          <w:sz w:val="32"/>
          <w:szCs w:val="32"/>
          <w:lang w:val="sr-Cyrl-CS"/>
        </w:rPr>
      </w:pPr>
      <w:r w:rsidRPr="003D6C7C">
        <w:rPr>
          <w:b/>
          <w:sz w:val="32"/>
          <w:szCs w:val="32"/>
          <w:lang w:val="sr-Cyrl-CS"/>
        </w:rPr>
        <w:t>ИНСТРУКЦИЈЕ ЗА ИЗРАДУ СТУДЕНТСКИХ СТРУЧНИХ РАДОВА</w:t>
      </w:r>
    </w:p>
    <w:p w:rsidR="00796617" w:rsidRPr="003D6C7C" w:rsidRDefault="00A708F4">
      <w:pPr>
        <w:pStyle w:val="normal0"/>
        <w:jc w:val="center"/>
        <w:rPr>
          <w:sz w:val="32"/>
          <w:szCs w:val="32"/>
          <w:lang w:val="sr-Cyrl-CS"/>
        </w:rPr>
      </w:pPr>
      <w:r w:rsidRPr="003D6C7C">
        <w:rPr>
          <w:b/>
          <w:sz w:val="32"/>
          <w:szCs w:val="32"/>
          <w:lang w:val="sr-Cyrl-CS"/>
        </w:rPr>
        <w:t>ВО-ИН-005</w:t>
      </w:r>
    </w:p>
    <w:p w:rsidR="00796617" w:rsidRPr="003D6C7C" w:rsidRDefault="00796617">
      <w:pPr>
        <w:pStyle w:val="normal0"/>
        <w:rPr>
          <w:sz w:val="32"/>
          <w:szCs w:val="32"/>
          <w:lang w:val="sr-Cyrl-CS"/>
        </w:rPr>
      </w:pPr>
    </w:p>
    <w:p w:rsidR="00796617" w:rsidRPr="003D6C7C" w:rsidRDefault="00796617">
      <w:pPr>
        <w:pStyle w:val="normal0"/>
        <w:rPr>
          <w:lang w:val="sr-Cyrl-CS"/>
        </w:rPr>
      </w:pPr>
    </w:p>
    <w:p w:rsidR="00796617" w:rsidRPr="003D6C7C" w:rsidRDefault="00796617">
      <w:pPr>
        <w:pStyle w:val="normal0"/>
        <w:rPr>
          <w:lang w:val="sr-Cyrl-CS"/>
        </w:rPr>
      </w:pPr>
    </w:p>
    <w:p w:rsidR="00796617" w:rsidRPr="003D6C7C" w:rsidRDefault="00796617">
      <w:pPr>
        <w:pStyle w:val="normal0"/>
        <w:rPr>
          <w:lang w:val="sr-Cyrl-CS"/>
        </w:rPr>
      </w:pPr>
    </w:p>
    <w:p w:rsidR="00796617" w:rsidRPr="003D6C7C" w:rsidRDefault="00796617">
      <w:pPr>
        <w:pStyle w:val="normal0"/>
        <w:rPr>
          <w:lang w:val="sr-Cyrl-CS"/>
        </w:rPr>
      </w:pPr>
    </w:p>
    <w:p w:rsidR="00796617" w:rsidRPr="003D6C7C" w:rsidRDefault="00796617">
      <w:pPr>
        <w:pStyle w:val="normal0"/>
        <w:rPr>
          <w:lang w:val="sr-Cyrl-CS"/>
        </w:rPr>
      </w:pPr>
    </w:p>
    <w:p w:rsidR="00796617" w:rsidRPr="003D6C7C" w:rsidRDefault="00796617">
      <w:pPr>
        <w:pStyle w:val="normal0"/>
        <w:rPr>
          <w:lang w:val="sr-Cyrl-CS"/>
        </w:rPr>
      </w:pPr>
    </w:p>
    <w:p w:rsidR="00796617" w:rsidRPr="003D6C7C" w:rsidRDefault="00796617">
      <w:pPr>
        <w:pStyle w:val="normal0"/>
        <w:rPr>
          <w:lang w:val="sr-Cyrl-CS"/>
        </w:rPr>
      </w:pPr>
    </w:p>
    <w:tbl>
      <w:tblPr>
        <w:tblW w:w="963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689"/>
        <w:gridCol w:w="2650"/>
        <w:gridCol w:w="2650"/>
        <w:gridCol w:w="2650"/>
      </w:tblGrid>
      <w:tr w:rsidR="008711B4" w:rsidRPr="00897460" w:rsidTr="00C45295">
        <w:trPr>
          <w:trHeight w:hRule="exact" w:val="567"/>
          <w:jc w:val="center"/>
        </w:trPr>
        <w:tc>
          <w:tcPr>
            <w:tcW w:w="1419" w:type="dxa"/>
            <w:shd w:val="clear" w:color="auto" w:fill="auto"/>
            <w:vAlign w:val="center"/>
          </w:tcPr>
          <w:p w:rsidR="008711B4" w:rsidRPr="00897460" w:rsidRDefault="008711B4" w:rsidP="00C45295">
            <w:pPr>
              <w:jc w:val="center"/>
              <w:rPr>
                <w:caps/>
              </w:rPr>
            </w:pPr>
          </w:p>
        </w:tc>
        <w:tc>
          <w:tcPr>
            <w:tcW w:w="2551" w:type="dxa"/>
            <w:shd w:val="clear" w:color="auto" w:fill="auto"/>
            <w:vAlign w:val="center"/>
          </w:tcPr>
          <w:p w:rsidR="008711B4" w:rsidRPr="008711B4" w:rsidRDefault="008711B4" w:rsidP="00C45295">
            <w:pPr>
              <w:jc w:val="center"/>
              <w:rPr>
                <w:b/>
                <w:caps/>
              </w:rPr>
            </w:pPr>
            <w:r>
              <w:rPr>
                <w:b/>
                <w:caps/>
              </w:rPr>
              <w:t>ИЗРАДИла</w:t>
            </w:r>
          </w:p>
        </w:tc>
        <w:tc>
          <w:tcPr>
            <w:tcW w:w="2551" w:type="dxa"/>
            <w:shd w:val="clear" w:color="auto" w:fill="auto"/>
            <w:vAlign w:val="center"/>
          </w:tcPr>
          <w:p w:rsidR="008711B4" w:rsidRPr="00F31955" w:rsidRDefault="00F31955" w:rsidP="00C45295">
            <w:pPr>
              <w:jc w:val="center"/>
              <w:rPr>
                <w:b/>
                <w:caps/>
              </w:rPr>
            </w:pPr>
            <w:r>
              <w:rPr>
                <w:b/>
                <w:caps/>
              </w:rPr>
              <w:t>ПРЕГЛЕДАЛА</w:t>
            </w:r>
          </w:p>
        </w:tc>
        <w:tc>
          <w:tcPr>
            <w:tcW w:w="2551" w:type="dxa"/>
            <w:shd w:val="clear" w:color="auto" w:fill="auto"/>
            <w:vAlign w:val="center"/>
          </w:tcPr>
          <w:p w:rsidR="008711B4" w:rsidRPr="00897460" w:rsidRDefault="008711B4" w:rsidP="00C45295">
            <w:pPr>
              <w:jc w:val="center"/>
              <w:rPr>
                <w:b/>
                <w:caps/>
              </w:rPr>
            </w:pPr>
            <w:r w:rsidRPr="00897460">
              <w:rPr>
                <w:b/>
                <w:caps/>
              </w:rPr>
              <w:t>ОДОБРИла</w:t>
            </w:r>
          </w:p>
        </w:tc>
      </w:tr>
      <w:tr w:rsidR="008711B4" w:rsidRPr="00897460" w:rsidTr="00C45295">
        <w:trPr>
          <w:trHeight w:hRule="exact" w:val="1179"/>
          <w:jc w:val="center"/>
        </w:trPr>
        <w:tc>
          <w:tcPr>
            <w:tcW w:w="1419" w:type="dxa"/>
            <w:shd w:val="clear" w:color="auto" w:fill="auto"/>
            <w:vAlign w:val="center"/>
          </w:tcPr>
          <w:p w:rsidR="008711B4" w:rsidRPr="00897460" w:rsidRDefault="008711B4" w:rsidP="00C45295">
            <w:pPr>
              <w:jc w:val="center"/>
              <w:rPr>
                <w:b/>
              </w:rPr>
            </w:pPr>
            <w:r w:rsidRPr="00897460">
              <w:rPr>
                <w:b/>
              </w:rPr>
              <w:t>ФУНКЦИЈА</w:t>
            </w:r>
          </w:p>
        </w:tc>
        <w:tc>
          <w:tcPr>
            <w:tcW w:w="2551" w:type="dxa"/>
            <w:shd w:val="clear" w:color="auto" w:fill="auto"/>
            <w:vAlign w:val="center"/>
          </w:tcPr>
          <w:p w:rsidR="008711B4" w:rsidRPr="00897460" w:rsidRDefault="008711B4" w:rsidP="00C45295">
            <w:pPr>
              <w:jc w:val="center"/>
            </w:pPr>
            <w:r>
              <w:t>Професор струковних студија</w:t>
            </w:r>
          </w:p>
        </w:tc>
        <w:tc>
          <w:tcPr>
            <w:tcW w:w="2551" w:type="dxa"/>
            <w:shd w:val="clear" w:color="auto" w:fill="auto"/>
            <w:vAlign w:val="center"/>
          </w:tcPr>
          <w:p w:rsidR="008711B4" w:rsidRPr="00897460" w:rsidRDefault="008711B4" w:rsidP="00C45295">
            <w:pPr>
              <w:jc w:val="center"/>
            </w:pPr>
            <w:r w:rsidRPr="00897460">
              <w:t>Помоћник председника Академије за квалитет и акредитацију</w:t>
            </w:r>
          </w:p>
        </w:tc>
        <w:tc>
          <w:tcPr>
            <w:tcW w:w="2551" w:type="dxa"/>
            <w:shd w:val="clear" w:color="auto" w:fill="auto"/>
            <w:vAlign w:val="center"/>
          </w:tcPr>
          <w:p w:rsidR="008711B4" w:rsidRPr="00897460" w:rsidRDefault="008711B4" w:rsidP="00C45295">
            <w:pPr>
              <w:jc w:val="center"/>
            </w:pPr>
            <w:r w:rsidRPr="00897460">
              <w:t>Председник Академије</w:t>
            </w:r>
          </w:p>
        </w:tc>
      </w:tr>
      <w:tr w:rsidR="008711B4" w:rsidRPr="00897460" w:rsidTr="00C45295">
        <w:trPr>
          <w:trHeight w:hRule="exact" w:val="567"/>
          <w:jc w:val="center"/>
        </w:trPr>
        <w:tc>
          <w:tcPr>
            <w:tcW w:w="1419" w:type="dxa"/>
            <w:shd w:val="clear" w:color="auto" w:fill="auto"/>
            <w:vAlign w:val="center"/>
          </w:tcPr>
          <w:p w:rsidR="008711B4" w:rsidRPr="00897460" w:rsidRDefault="008711B4" w:rsidP="00C45295">
            <w:pPr>
              <w:jc w:val="center"/>
              <w:rPr>
                <w:b/>
              </w:rPr>
            </w:pPr>
            <w:r w:rsidRPr="00897460">
              <w:rPr>
                <w:b/>
              </w:rPr>
              <w:t>ИМЕ И ПРЕЗИМЕ</w:t>
            </w:r>
          </w:p>
        </w:tc>
        <w:tc>
          <w:tcPr>
            <w:tcW w:w="2551" w:type="dxa"/>
            <w:shd w:val="clear" w:color="auto" w:fill="auto"/>
            <w:vAlign w:val="center"/>
          </w:tcPr>
          <w:p w:rsidR="008711B4" w:rsidRPr="00897460" w:rsidRDefault="008711B4" w:rsidP="00C45295">
            <w:pPr>
              <w:jc w:val="center"/>
            </w:pPr>
            <w:r>
              <w:t>др Ковиљка Бањевић</w:t>
            </w:r>
          </w:p>
        </w:tc>
        <w:tc>
          <w:tcPr>
            <w:tcW w:w="2551" w:type="dxa"/>
            <w:shd w:val="clear" w:color="auto" w:fill="auto"/>
            <w:vAlign w:val="center"/>
          </w:tcPr>
          <w:p w:rsidR="008711B4" w:rsidRPr="00897460" w:rsidRDefault="008711B4" w:rsidP="00C45295">
            <w:pPr>
              <w:jc w:val="center"/>
            </w:pPr>
            <w:r w:rsidRPr="00897460">
              <w:t>др Александра Настасић</w:t>
            </w:r>
          </w:p>
        </w:tc>
        <w:tc>
          <w:tcPr>
            <w:tcW w:w="2551" w:type="dxa"/>
            <w:shd w:val="clear" w:color="auto" w:fill="auto"/>
            <w:vAlign w:val="center"/>
          </w:tcPr>
          <w:p w:rsidR="008711B4" w:rsidRPr="00897460" w:rsidRDefault="008711B4" w:rsidP="00C45295">
            <w:pPr>
              <w:jc w:val="center"/>
            </w:pPr>
            <w:r w:rsidRPr="00897460">
              <w:t>др Марина Стаменовић</w:t>
            </w:r>
          </w:p>
        </w:tc>
      </w:tr>
      <w:tr w:rsidR="008711B4" w:rsidRPr="00897460" w:rsidTr="00C45295">
        <w:trPr>
          <w:trHeight w:hRule="exact" w:val="567"/>
          <w:jc w:val="center"/>
        </w:trPr>
        <w:tc>
          <w:tcPr>
            <w:tcW w:w="1419" w:type="dxa"/>
            <w:shd w:val="clear" w:color="auto" w:fill="auto"/>
            <w:vAlign w:val="center"/>
          </w:tcPr>
          <w:p w:rsidR="008711B4" w:rsidRPr="00897460" w:rsidRDefault="008711B4" w:rsidP="00C45295">
            <w:pPr>
              <w:jc w:val="center"/>
              <w:rPr>
                <w:b/>
              </w:rPr>
            </w:pPr>
            <w:r w:rsidRPr="00897460">
              <w:rPr>
                <w:b/>
              </w:rPr>
              <w:t>ПОТПИС</w:t>
            </w:r>
          </w:p>
        </w:tc>
        <w:tc>
          <w:tcPr>
            <w:tcW w:w="2551" w:type="dxa"/>
            <w:shd w:val="clear" w:color="auto" w:fill="auto"/>
            <w:vAlign w:val="center"/>
          </w:tcPr>
          <w:p w:rsidR="008711B4" w:rsidRPr="00897460" w:rsidRDefault="008711B4" w:rsidP="00C45295">
            <w:pPr>
              <w:jc w:val="center"/>
            </w:pPr>
          </w:p>
        </w:tc>
        <w:tc>
          <w:tcPr>
            <w:tcW w:w="2551" w:type="dxa"/>
            <w:shd w:val="clear" w:color="auto" w:fill="auto"/>
            <w:vAlign w:val="center"/>
          </w:tcPr>
          <w:p w:rsidR="008711B4" w:rsidRPr="00897460" w:rsidRDefault="008711B4" w:rsidP="00C45295">
            <w:pPr>
              <w:jc w:val="center"/>
            </w:pPr>
          </w:p>
        </w:tc>
        <w:tc>
          <w:tcPr>
            <w:tcW w:w="2551" w:type="dxa"/>
            <w:shd w:val="clear" w:color="auto" w:fill="auto"/>
            <w:vAlign w:val="center"/>
          </w:tcPr>
          <w:p w:rsidR="008711B4" w:rsidRPr="00897460" w:rsidRDefault="008711B4" w:rsidP="00C45295">
            <w:pPr>
              <w:jc w:val="center"/>
            </w:pPr>
          </w:p>
        </w:tc>
      </w:tr>
    </w:tbl>
    <w:p w:rsidR="00796617" w:rsidRPr="003D6C7C" w:rsidRDefault="00796617">
      <w:pPr>
        <w:pStyle w:val="normal0"/>
        <w:rPr>
          <w:lang w:val="sr-Cyrl-CS"/>
        </w:rPr>
      </w:pPr>
    </w:p>
    <w:p w:rsidR="00796617" w:rsidRPr="003D6C7C" w:rsidRDefault="00796617">
      <w:pPr>
        <w:pStyle w:val="normal0"/>
        <w:rPr>
          <w:lang w:val="sr-Cyrl-CS"/>
        </w:rPr>
      </w:pPr>
    </w:p>
    <w:tbl>
      <w:tblPr>
        <w:tblStyle w:val="a"/>
        <w:tblW w:w="5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54"/>
        <w:gridCol w:w="2754"/>
      </w:tblGrid>
      <w:tr w:rsidR="00796617" w:rsidRPr="003D6C7C">
        <w:trPr>
          <w:cantSplit/>
          <w:trHeight w:val="567"/>
          <w:tblHeader/>
          <w:jc w:val="center"/>
        </w:trPr>
        <w:tc>
          <w:tcPr>
            <w:tcW w:w="2754" w:type="dxa"/>
            <w:vAlign w:val="center"/>
          </w:tcPr>
          <w:p w:rsidR="00796617" w:rsidRPr="003D6C7C" w:rsidRDefault="00A708F4">
            <w:pPr>
              <w:pStyle w:val="normal0"/>
              <w:jc w:val="left"/>
              <w:rPr>
                <w:sz w:val="20"/>
                <w:szCs w:val="20"/>
                <w:lang w:val="sr-Cyrl-CS"/>
              </w:rPr>
            </w:pPr>
            <w:r w:rsidRPr="003D6C7C">
              <w:rPr>
                <w:b/>
                <w:sz w:val="20"/>
                <w:szCs w:val="20"/>
                <w:lang w:val="sr-Cyrl-CS"/>
              </w:rPr>
              <w:t>КОПИЈА</w:t>
            </w:r>
          </w:p>
        </w:tc>
        <w:tc>
          <w:tcPr>
            <w:tcW w:w="2754" w:type="dxa"/>
            <w:vAlign w:val="center"/>
          </w:tcPr>
          <w:p w:rsidR="00796617" w:rsidRPr="00F31955" w:rsidRDefault="00796617">
            <w:pPr>
              <w:pStyle w:val="normal0"/>
              <w:jc w:val="center"/>
              <w:rPr>
                <w:lang w:val="sr-Cyrl-CS"/>
              </w:rPr>
            </w:pPr>
          </w:p>
        </w:tc>
      </w:tr>
      <w:tr w:rsidR="00796617" w:rsidRPr="003D6C7C">
        <w:trPr>
          <w:cantSplit/>
          <w:trHeight w:val="567"/>
          <w:tblHeader/>
          <w:jc w:val="center"/>
        </w:trPr>
        <w:tc>
          <w:tcPr>
            <w:tcW w:w="2754" w:type="dxa"/>
            <w:vAlign w:val="center"/>
          </w:tcPr>
          <w:p w:rsidR="00796617" w:rsidRPr="003D6C7C" w:rsidRDefault="00A708F4">
            <w:pPr>
              <w:pStyle w:val="normal0"/>
              <w:pBdr>
                <w:top w:val="nil"/>
                <w:left w:val="nil"/>
                <w:bottom w:val="nil"/>
                <w:right w:val="nil"/>
                <w:between w:val="nil"/>
              </w:pBdr>
              <w:tabs>
                <w:tab w:val="center" w:pos="4153"/>
                <w:tab w:val="right" w:pos="8306"/>
              </w:tabs>
              <w:jc w:val="left"/>
              <w:rPr>
                <w:color w:val="000000"/>
                <w:sz w:val="20"/>
                <w:szCs w:val="20"/>
                <w:lang w:val="sr-Cyrl-CS"/>
              </w:rPr>
            </w:pPr>
            <w:r w:rsidRPr="003D6C7C">
              <w:rPr>
                <w:b/>
                <w:color w:val="000000"/>
                <w:sz w:val="20"/>
                <w:szCs w:val="20"/>
                <w:lang w:val="sr-Cyrl-CS"/>
              </w:rPr>
              <w:t>ВАЖЕЋЕ ИЗДАЊЕ</w:t>
            </w:r>
          </w:p>
        </w:tc>
        <w:tc>
          <w:tcPr>
            <w:tcW w:w="2754" w:type="dxa"/>
            <w:vAlign w:val="center"/>
          </w:tcPr>
          <w:p w:rsidR="00796617" w:rsidRPr="00F31955" w:rsidRDefault="001432B6" w:rsidP="00F31955">
            <w:pPr>
              <w:pStyle w:val="normal0"/>
              <w:jc w:val="center"/>
              <w:rPr>
                <w:lang w:val="sr-Cyrl-CS"/>
              </w:rPr>
            </w:pPr>
            <w:r w:rsidRPr="00F31955">
              <w:rPr>
                <w:lang w:val="sr-Cyrl-CS"/>
              </w:rPr>
              <w:t>IV</w:t>
            </w:r>
          </w:p>
        </w:tc>
      </w:tr>
      <w:tr w:rsidR="00796617" w:rsidRPr="003D6C7C">
        <w:trPr>
          <w:cantSplit/>
          <w:trHeight w:val="567"/>
          <w:tblHeader/>
          <w:jc w:val="center"/>
        </w:trPr>
        <w:tc>
          <w:tcPr>
            <w:tcW w:w="2754" w:type="dxa"/>
            <w:vAlign w:val="center"/>
          </w:tcPr>
          <w:p w:rsidR="00796617" w:rsidRPr="003D6C7C" w:rsidRDefault="00A708F4">
            <w:pPr>
              <w:pStyle w:val="normal0"/>
              <w:jc w:val="left"/>
              <w:rPr>
                <w:sz w:val="20"/>
                <w:szCs w:val="20"/>
                <w:lang w:val="sr-Cyrl-CS"/>
              </w:rPr>
            </w:pPr>
            <w:r w:rsidRPr="003D6C7C">
              <w:rPr>
                <w:b/>
                <w:sz w:val="20"/>
                <w:szCs w:val="20"/>
                <w:lang w:val="sr-Cyrl-CS"/>
              </w:rPr>
              <w:t>ДАТУМ ВАЖЕЋЕГ ИЗДАЊА</w:t>
            </w:r>
          </w:p>
        </w:tc>
        <w:tc>
          <w:tcPr>
            <w:tcW w:w="2754" w:type="dxa"/>
            <w:vAlign w:val="center"/>
          </w:tcPr>
          <w:p w:rsidR="00796617" w:rsidRPr="003D6C7C" w:rsidRDefault="00F31955" w:rsidP="00F31955">
            <w:pPr>
              <w:pStyle w:val="normal0"/>
              <w:jc w:val="center"/>
              <w:rPr>
                <w:lang w:val="sr-Cyrl-CS"/>
              </w:rPr>
            </w:pPr>
            <w:r>
              <w:rPr>
                <w:lang w:val="sr-Cyrl-CS"/>
              </w:rPr>
              <w:t>08</w:t>
            </w:r>
            <w:r w:rsidR="001432B6" w:rsidRPr="003D6C7C">
              <w:rPr>
                <w:lang w:val="sr-Cyrl-CS"/>
              </w:rPr>
              <w:t>.</w:t>
            </w:r>
            <w:r>
              <w:rPr>
                <w:lang w:val="sr-Cyrl-CS"/>
              </w:rPr>
              <w:t>06</w:t>
            </w:r>
            <w:r w:rsidR="001432B6" w:rsidRPr="003D6C7C">
              <w:rPr>
                <w:lang w:val="sr-Cyrl-CS"/>
              </w:rPr>
              <w:t>.202</w:t>
            </w:r>
            <w:r>
              <w:rPr>
                <w:lang w:val="sr-Cyrl-CS"/>
              </w:rPr>
              <w:t>2</w:t>
            </w:r>
            <w:r w:rsidR="00A708F4" w:rsidRPr="003D6C7C">
              <w:rPr>
                <w:lang w:val="sr-Cyrl-CS"/>
              </w:rPr>
              <w:t>.</w:t>
            </w:r>
          </w:p>
        </w:tc>
      </w:tr>
    </w:tbl>
    <w:p w:rsidR="00796617" w:rsidRPr="003D6C7C" w:rsidRDefault="00A708F4">
      <w:pPr>
        <w:pStyle w:val="normal0"/>
        <w:jc w:val="center"/>
        <w:rPr>
          <w:lang w:val="sr-Cyrl-CS"/>
        </w:rPr>
      </w:pPr>
      <w:r w:rsidRPr="003D6C7C">
        <w:rPr>
          <w:lang w:val="sr-Cyrl-CS"/>
        </w:rPr>
        <w:br w:type="page"/>
      </w:r>
    </w:p>
    <w:p w:rsidR="00796617" w:rsidRPr="003D6C7C" w:rsidRDefault="00796617">
      <w:pPr>
        <w:pStyle w:val="normal0"/>
        <w:jc w:val="center"/>
        <w:rPr>
          <w:lang w:val="sr-Cyrl-CS"/>
        </w:rPr>
      </w:pPr>
    </w:p>
    <w:p w:rsidR="00796617" w:rsidRPr="003D6C7C" w:rsidRDefault="00A708F4">
      <w:pPr>
        <w:pStyle w:val="normal0"/>
        <w:jc w:val="center"/>
        <w:rPr>
          <w:lang w:val="sr-Cyrl-CS"/>
        </w:rPr>
      </w:pPr>
      <w:r w:rsidRPr="003D6C7C">
        <w:rPr>
          <w:b/>
          <w:lang w:val="sr-Cyrl-CS"/>
        </w:rPr>
        <w:t>САДРЖАЈ</w:t>
      </w:r>
    </w:p>
    <w:p w:rsidR="00796617" w:rsidRPr="003D6C7C" w:rsidRDefault="00796617">
      <w:pPr>
        <w:pStyle w:val="normal0"/>
        <w:jc w:val="center"/>
        <w:rPr>
          <w:lang w:val="sr-Cyrl-CS"/>
        </w:rPr>
      </w:pPr>
    </w:p>
    <w:p w:rsidR="00796617" w:rsidRPr="003D6C7C" w:rsidRDefault="00796617">
      <w:pPr>
        <w:pStyle w:val="normal0"/>
        <w:jc w:val="center"/>
        <w:rPr>
          <w:lang w:val="sr-Cyrl-CS"/>
        </w:rPr>
      </w:pPr>
    </w:p>
    <w:sdt>
      <w:sdtPr>
        <w:rPr>
          <w:lang w:val="sr-Cyrl-CS"/>
        </w:rPr>
        <w:id w:val="1221516876"/>
        <w:docPartObj>
          <w:docPartGallery w:val="Table of Contents"/>
          <w:docPartUnique/>
        </w:docPartObj>
      </w:sdtPr>
      <w:sdtContent>
        <w:p w:rsidR="00F31955" w:rsidRDefault="00A068C3">
          <w:pPr>
            <w:pStyle w:val="TOC1"/>
            <w:tabs>
              <w:tab w:val="left" w:pos="480"/>
              <w:tab w:val="right" w:pos="9629"/>
            </w:tabs>
            <w:rPr>
              <w:rFonts w:asciiTheme="minorHAnsi" w:eastAsiaTheme="minorEastAsia" w:hAnsiTheme="minorHAnsi" w:cstheme="minorBidi"/>
              <w:noProof/>
              <w:sz w:val="22"/>
              <w:szCs w:val="22"/>
            </w:rPr>
          </w:pPr>
          <w:r w:rsidRPr="003D6C7C">
            <w:rPr>
              <w:lang w:val="sr-Cyrl-CS"/>
            </w:rPr>
            <w:fldChar w:fldCharType="begin"/>
          </w:r>
          <w:r w:rsidR="00A708F4" w:rsidRPr="003D6C7C">
            <w:rPr>
              <w:lang w:val="sr-Cyrl-CS"/>
            </w:rPr>
            <w:instrText xml:space="preserve"> TOC \h \u \z </w:instrText>
          </w:r>
          <w:r w:rsidRPr="003D6C7C">
            <w:rPr>
              <w:lang w:val="sr-Cyrl-CS"/>
            </w:rPr>
            <w:fldChar w:fldCharType="separate"/>
          </w:r>
          <w:hyperlink w:anchor="_Toc105663624" w:history="1">
            <w:r w:rsidR="00F31955" w:rsidRPr="00802751">
              <w:rPr>
                <w:rStyle w:val="Hyperlink"/>
                <w:noProof/>
                <w:lang w:val="sr-Cyrl-CS"/>
              </w:rPr>
              <w:t>1.</w:t>
            </w:r>
            <w:r w:rsidR="00F31955">
              <w:rPr>
                <w:rFonts w:asciiTheme="minorHAnsi" w:eastAsiaTheme="minorEastAsia" w:hAnsiTheme="minorHAnsi" w:cstheme="minorBidi"/>
                <w:noProof/>
                <w:sz w:val="22"/>
                <w:szCs w:val="22"/>
              </w:rPr>
              <w:tab/>
            </w:r>
            <w:r w:rsidR="00F31955" w:rsidRPr="00802751">
              <w:rPr>
                <w:rStyle w:val="Hyperlink"/>
                <w:noProof/>
                <w:lang w:val="sr-Cyrl-CS"/>
              </w:rPr>
              <w:t>УВОД</w:t>
            </w:r>
            <w:r w:rsidR="00F31955">
              <w:rPr>
                <w:noProof/>
                <w:webHidden/>
              </w:rPr>
              <w:tab/>
            </w:r>
            <w:r>
              <w:rPr>
                <w:noProof/>
                <w:webHidden/>
              </w:rPr>
              <w:fldChar w:fldCharType="begin"/>
            </w:r>
            <w:r w:rsidR="00F31955">
              <w:rPr>
                <w:noProof/>
                <w:webHidden/>
              </w:rPr>
              <w:instrText xml:space="preserve"> PAGEREF _Toc105663624 \h </w:instrText>
            </w:r>
            <w:r>
              <w:rPr>
                <w:noProof/>
                <w:webHidden/>
              </w:rPr>
            </w:r>
            <w:r>
              <w:rPr>
                <w:noProof/>
                <w:webHidden/>
              </w:rPr>
              <w:fldChar w:fldCharType="separate"/>
            </w:r>
            <w:r w:rsidR="00F31955">
              <w:rPr>
                <w:noProof/>
                <w:webHidden/>
              </w:rPr>
              <w:t>4</w:t>
            </w:r>
            <w:r>
              <w:rPr>
                <w:noProof/>
                <w:webHidden/>
              </w:rPr>
              <w:fldChar w:fldCharType="end"/>
            </w:r>
          </w:hyperlink>
        </w:p>
        <w:p w:rsidR="00F31955" w:rsidRDefault="00A068C3">
          <w:pPr>
            <w:pStyle w:val="TOC1"/>
            <w:tabs>
              <w:tab w:val="left" w:pos="480"/>
              <w:tab w:val="right" w:pos="9629"/>
            </w:tabs>
            <w:rPr>
              <w:rFonts w:asciiTheme="minorHAnsi" w:eastAsiaTheme="minorEastAsia" w:hAnsiTheme="minorHAnsi" w:cstheme="minorBidi"/>
              <w:noProof/>
              <w:sz w:val="22"/>
              <w:szCs w:val="22"/>
            </w:rPr>
          </w:pPr>
          <w:hyperlink w:anchor="_Toc105663625" w:history="1">
            <w:r w:rsidR="00F31955" w:rsidRPr="00802751">
              <w:rPr>
                <w:rStyle w:val="Hyperlink"/>
                <w:noProof/>
                <w:lang w:val="sr-Cyrl-CS"/>
              </w:rPr>
              <w:t>2.</w:t>
            </w:r>
            <w:r w:rsidR="00F31955">
              <w:rPr>
                <w:rFonts w:asciiTheme="minorHAnsi" w:eastAsiaTheme="minorEastAsia" w:hAnsiTheme="minorHAnsi" w:cstheme="minorBidi"/>
                <w:noProof/>
                <w:sz w:val="22"/>
                <w:szCs w:val="22"/>
              </w:rPr>
              <w:tab/>
            </w:r>
            <w:r w:rsidR="00F31955" w:rsidRPr="00802751">
              <w:rPr>
                <w:rStyle w:val="Hyperlink"/>
                <w:noProof/>
                <w:lang w:val="sr-Cyrl-CS"/>
              </w:rPr>
              <w:t>ПОЈАМ И ВРСТЕ СТУДЕНТСКИХ СТРУЧНИХ РАДОВА</w:t>
            </w:r>
            <w:r w:rsidR="00F31955">
              <w:rPr>
                <w:noProof/>
                <w:webHidden/>
              </w:rPr>
              <w:tab/>
            </w:r>
            <w:r>
              <w:rPr>
                <w:noProof/>
                <w:webHidden/>
              </w:rPr>
              <w:fldChar w:fldCharType="begin"/>
            </w:r>
            <w:r w:rsidR="00F31955">
              <w:rPr>
                <w:noProof/>
                <w:webHidden/>
              </w:rPr>
              <w:instrText xml:space="preserve"> PAGEREF _Toc105663625 \h </w:instrText>
            </w:r>
            <w:r>
              <w:rPr>
                <w:noProof/>
                <w:webHidden/>
              </w:rPr>
            </w:r>
            <w:r>
              <w:rPr>
                <w:noProof/>
                <w:webHidden/>
              </w:rPr>
              <w:fldChar w:fldCharType="separate"/>
            </w:r>
            <w:r w:rsidR="00F31955">
              <w:rPr>
                <w:noProof/>
                <w:webHidden/>
              </w:rPr>
              <w:t>4</w:t>
            </w:r>
            <w:r>
              <w:rPr>
                <w:noProof/>
                <w:webHidden/>
              </w:rPr>
              <w:fldChar w:fldCharType="end"/>
            </w:r>
          </w:hyperlink>
        </w:p>
        <w:p w:rsidR="00F31955" w:rsidRDefault="00A068C3">
          <w:pPr>
            <w:pStyle w:val="TOC2"/>
            <w:tabs>
              <w:tab w:val="left" w:pos="880"/>
              <w:tab w:val="right" w:pos="9629"/>
            </w:tabs>
            <w:rPr>
              <w:rFonts w:asciiTheme="minorHAnsi" w:eastAsiaTheme="minorEastAsia" w:hAnsiTheme="minorHAnsi" w:cstheme="minorBidi"/>
              <w:noProof/>
              <w:sz w:val="22"/>
              <w:szCs w:val="22"/>
            </w:rPr>
          </w:pPr>
          <w:hyperlink w:anchor="_Toc105663626" w:history="1">
            <w:r w:rsidR="00F31955" w:rsidRPr="00802751">
              <w:rPr>
                <w:rStyle w:val="Hyperlink"/>
                <w:noProof/>
                <w:lang w:val="sr-Cyrl-CS"/>
              </w:rPr>
              <w:t>2.1.</w:t>
            </w:r>
            <w:r w:rsidR="00F31955">
              <w:rPr>
                <w:rFonts w:asciiTheme="minorHAnsi" w:eastAsiaTheme="minorEastAsia" w:hAnsiTheme="minorHAnsi" w:cstheme="minorBidi"/>
                <w:noProof/>
                <w:sz w:val="22"/>
                <w:szCs w:val="22"/>
              </w:rPr>
              <w:tab/>
            </w:r>
            <w:r w:rsidR="00F31955" w:rsidRPr="00802751">
              <w:rPr>
                <w:rStyle w:val="Hyperlink"/>
                <w:noProof/>
                <w:lang w:val="sr-Cyrl-CS"/>
              </w:rPr>
              <w:t>Појам и циљ стручног рада</w:t>
            </w:r>
            <w:r w:rsidR="00F31955">
              <w:rPr>
                <w:noProof/>
                <w:webHidden/>
              </w:rPr>
              <w:tab/>
            </w:r>
            <w:r>
              <w:rPr>
                <w:noProof/>
                <w:webHidden/>
              </w:rPr>
              <w:fldChar w:fldCharType="begin"/>
            </w:r>
            <w:r w:rsidR="00F31955">
              <w:rPr>
                <w:noProof/>
                <w:webHidden/>
              </w:rPr>
              <w:instrText xml:space="preserve"> PAGEREF _Toc105663626 \h </w:instrText>
            </w:r>
            <w:r>
              <w:rPr>
                <w:noProof/>
                <w:webHidden/>
              </w:rPr>
            </w:r>
            <w:r>
              <w:rPr>
                <w:noProof/>
                <w:webHidden/>
              </w:rPr>
              <w:fldChar w:fldCharType="separate"/>
            </w:r>
            <w:r w:rsidR="00F31955">
              <w:rPr>
                <w:noProof/>
                <w:webHidden/>
              </w:rPr>
              <w:t>4</w:t>
            </w:r>
            <w:r>
              <w:rPr>
                <w:noProof/>
                <w:webHidden/>
              </w:rPr>
              <w:fldChar w:fldCharType="end"/>
            </w:r>
          </w:hyperlink>
        </w:p>
        <w:p w:rsidR="00F31955" w:rsidRDefault="00A068C3">
          <w:pPr>
            <w:pStyle w:val="TOC2"/>
            <w:tabs>
              <w:tab w:val="left" w:pos="880"/>
              <w:tab w:val="right" w:pos="9629"/>
            </w:tabs>
            <w:rPr>
              <w:rFonts w:asciiTheme="minorHAnsi" w:eastAsiaTheme="minorEastAsia" w:hAnsiTheme="minorHAnsi" w:cstheme="minorBidi"/>
              <w:noProof/>
              <w:sz w:val="22"/>
              <w:szCs w:val="22"/>
            </w:rPr>
          </w:pPr>
          <w:hyperlink w:anchor="_Toc105663627" w:history="1">
            <w:r w:rsidR="00F31955" w:rsidRPr="00802751">
              <w:rPr>
                <w:rStyle w:val="Hyperlink"/>
                <w:noProof/>
                <w:lang w:val="sr-Cyrl-CS"/>
              </w:rPr>
              <w:t>2.2.</w:t>
            </w:r>
            <w:r w:rsidR="00F31955">
              <w:rPr>
                <w:rFonts w:asciiTheme="minorHAnsi" w:eastAsiaTheme="minorEastAsia" w:hAnsiTheme="minorHAnsi" w:cstheme="minorBidi"/>
                <w:noProof/>
                <w:sz w:val="22"/>
                <w:szCs w:val="22"/>
              </w:rPr>
              <w:tab/>
            </w:r>
            <w:r w:rsidR="00F31955" w:rsidRPr="00802751">
              <w:rPr>
                <w:rStyle w:val="Hyperlink"/>
                <w:noProof/>
                <w:lang w:val="sr-Cyrl-CS"/>
              </w:rPr>
              <w:t>Студентски стручни радови на струковним студијама</w:t>
            </w:r>
            <w:r w:rsidR="00F31955">
              <w:rPr>
                <w:noProof/>
                <w:webHidden/>
              </w:rPr>
              <w:tab/>
            </w:r>
            <w:r>
              <w:rPr>
                <w:noProof/>
                <w:webHidden/>
              </w:rPr>
              <w:fldChar w:fldCharType="begin"/>
            </w:r>
            <w:r w:rsidR="00F31955">
              <w:rPr>
                <w:noProof/>
                <w:webHidden/>
              </w:rPr>
              <w:instrText xml:space="preserve"> PAGEREF _Toc105663627 \h </w:instrText>
            </w:r>
            <w:r>
              <w:rPr>
                <w:noProof/>
                <w:webHidden/>
              </w:rPr>
            </w:r>
            <w:r>
              <w:rPr>
                <w:noProof/>
                <w:webHidden/>
              </w:rPr>
              <w:fldChar w:fldCharType="separate"/>
            </w:r>
            <w:r w:rsidR="00F31955">
              <w:rPr>
                <w:noProof/>
                <w:webHidden/>
              </w:rPr>
              <w:t>5</w:t>
            </w:r>
            <w:r>
              <w:rPr>
                <w:noProof/>
                <w:webHidden/>
              </w:rPr>
              <w:fldChar w:fldCharType="end"/>
            </w:r>
          </w:hyperlink>
        </w:p>
        <w:p w:rsidR="00F31955" w:rsidRDefault="00A068C3">
          <w:pPr>
            <w:pStyle w:val="TOC3"/>
            <w:tabs>
              <w:tab w:val="left" w:pos="1320"/>
              <w:tab w:val="right" w:pos="9629"/>
            </w:tabs>
            <w:rPr>
              <w:rFonts w:asciiTheme="minorHAnsi" w:eastAsiaTheme="minorEastAsia" w:hAnsiTheme="minorHAnsi" w:cstheme="minorBidi"/>
              <w:noProof/>
              <w:sz w:val="22"/>
              <w:szCs w:val="22"/>
            </w:rPr>
          </w:pPr>
          <w:hyperlink w:anchor="_Toc105663628" w:history="1">
            <w:r w:rsidR="00F31955" w:rsidRPr="00802751">
              <w:rPr>
                <w:rStyle w:val="Hyperlink"/>
                <w:noProof/>
                <w:lang w:val="sr-Cyrl-CS"/>
              </w:rPr>
              <w:t>2.2.1.</w:t>
            </w:r>
            <w:r w:rsidR="00F31955">
              <w:rPr>
                <w:rFonts w:asciiTheme="minorHAnsi" w:eastAsiaTheme="minorEastAsia" w:hAnsiTheme="minorHAnsi" w:cstheme="minorBidi"/>
                <w:noProof/>
                <w:sz w:val="22"/>
                <w:szCs w:val="22"/>
              </w:rPr>
              <w:tab/>
            </w:r>
            <w:r w:rsidR="00F31955" w:rsidRPr="00802751">
              <w:rPr>
                <w:rStyle w:val="Hyperlink"/>
                <w:noProof/>
                <w:lang w:val="sr-Cyrl-CS"/>
              </w:rPr>
              <w:t>Семинарски рад</w:t>
            </w:r>
            <w:r w:rsidR="00F31955">
              <w:rPr>
                <w:noProof/>
                <w:webHidden/>
              </w:rPr>
              <w:tab/>
            </w:r>
            <w:r>
              <w:rPr>
                <w:noProof/>
                <w:webHidden/>
              </w:rPr>
              <w:fldChar w:fldCharType="begin"/>
            </w:r>
            <w:r w:rsidR="00F31955">
              <w:rPr>
                <w:noProof/>
                <w:webHidden/>
              </w:rPr>
              <w:instrText xml:space="preserve"> PAGEREF _Toc105663628 \h </w:instrText>
            </w:r>
            <w:r>
              <w:rPr>
                <w:noProof/>
                <w:webHidden/>
              </w:rPr>
            </w:r>
            <w:r>
              <w:rPr>
                <w:noProof/>
                <w:webHidden/>
              </w:rPr>
              <w:fldChar w:fldCharType="separate"/>
            </w:r>
            <w:r w:rsidR="00F31955">
              <w:rPr>
                <w:noProof/>
                <w:webHidden/>
              </w:rPr>
              <w:t>5</w:t>
            </w:r>
            <w:r>
              <w:rPr>
                <w:noProof/>
                <w:webHidden/>
              </w:rPr>
              <w:fldChar w:fldCharType="end"/>
            </w:r>
          </w:hyperlink>
        </w:p>
        <w:p w:rsidR="00F31955" w:rsidRDefault="00A068C3">
          <w:pPr>
            <w:pStyle w:val="TOC3"/>
            <w:tabs>
              <w:tab w:val="left" w:pos="1320"/>
              <w:tab w:val="right" w:pos="9629"/>
            </w:tabs>
            <w:rPr>
              <w:rFonts w:asciiTheme="minorHAnsi" w:eastAsiaTheme="minorEastAsia" w:hAnsiTheme="minorHAnsi" w:cstheme="minorBidi"/>
              <w:noProof/>
              <w:sz w:val="22"/>
              <w:szCs w:val="22"/>
            </w:rPr>
          </w:pPr>
          <w:hyperlink w:anchor="_Toc105663629" w:history="1">
            <w:r w:rsidR="00F31955" w:rsidRPr="00802751">
              <w:rPr>
                <w:rStyle w:val="Hyperlink"/>
                <w:noProof/>
                <w:lang w:val="sr-Cyrl-CS"/>
              </w:rPr>
              <w:t>2.2.2.</w:t>
            </w:r>
            <w:r w:rsidR="00F31955">
              <w:rPr>
                <w:rFonts w:asciiTheme="minorHAnsi" w:eastAsiaTheme="minorEastAsia" w:hAnsiTheme="minorHAnsi" w:cstheme="minorBidi"/>
                <w:noProof/>
                <w:sz w:val="22"/>
                <w:szCs w:val="22"/>
              </w:rPr>
              <w:tab/>
            </w:r>
            <w:r w:rsidR="00F31955" w:rsidRPr="00802751">
              <w:rPr>
                <w:rStyle w:val="Hyperlink"/>
                <w:noProof/>
                <w:lang w:val="sr-Cyrl-CS"/>
              </w:rPr>
              <w:t>Завршни рад</w:t>
            </w:r>
            <w:r w:rsidR="00F31955">
              <w:rPr>
                <w:noProof/>
                <w:webHidden/>
              </w:rPr>
              <w:tab/>
            </w:r>
            <w:r>
              <w:rPr>
                <w:noProof/>
                <w:webHidden/>
              </w:rPr>
              <w:fldChar w:fldCharType="begin"/>
            </w:r>
            <w:r w:rsidR="00F31955">
              <w:rPr>
                <w:noProof/>
                <w:webHidden/>
              </w:rPr>
              <w:instrText xml:space="preserve"> PAGEREF _Toc105663629 \h </w:instrText>
            </w:r>
            <w:r>
              <w:rPr>
                <w:noProof/>
                <w:webHidden/>
              </w:rPr>
            </w:r>
            <w:r>
              <w:rPr>
                <w:noProof/>
                <w:webHidden/>
              </w:rPr>
              <w:fldChar w:fldCharType="separate"/>
            </w:r>
            <w:r w:rsidR="00F31955">
              <w:rPr>
                <w:noProof/>
                <w:webHidden/>
              </w:rPr>
              <w:t>6</w:t>
            </w:r>
            <w:r>
              <w:rPr>
                <w:noProof/>
                <w:webHidden/>
              </w:rPr>
              <w:fldChar w:fldCharType="end"/>
            </w:r>
          </w:hyperlink>
        </w:p>
        <w:p w:rsidR="00F31955" w:rsidRDefault="00A068C3">
          <w:pPr>
            <w:pStyle w:val="TOC1"/>
            <w:tabs>
              <w:tab w:val="left" w:pos="480"/>
              <w:tab w:val="right" w:pos="9629"/>
            </w:tabs>
            <w:rPr>
              <w:rFonts w:asciiTheme="minorHAnsi" w:eastAsiaTheme="minorEastAsia" w:hAnsiTheme="minorHAnsi" w:cstheme="minorBidi"/>
              <w:noProof/>
              <w:sz w:val="22"/>
              <w:szCs w:val="22"/>
            </w:rPr>
          </w:pPr>
          <w:hyperlink w:anchor="_Toc105663630" w:history="1">
            <w:r w:rsidR="00F31955" w:rsidRPr="00802751">
              <w:rPr>
                <w:rStyle w:val="Hyperlink"/>
                <w:noProof/>
                <w:lang w:val="sr-Cyrl-CS"/>
              </w:rPr>
              <w:t>3.</w:t>
            </w:r>
            <w:r w:rsidR="00F31955">
              <w:rPr>
                <w:rFonts w:asciiTheme="minorHAnsi" w:eastAsiaTheme="minorEastAsia" w:hAnsiTheme="minorHAnsi" w:cstheme="minorBidi"/>
                <w:noProof/>
                <w:sz w:val="22"/>
                <w:szCs w:val="22"/>
              </w:rPr>
              <w:tab/>
            </w:r>
            <w:r w:rsidR="00F31955" w:rsidRPr="00802751">
              <w:rPr>
                <w:rStyle w:val="Hyperlink"/>
                <w:noProof/>
                <w:lang w:val="sr-Cyrl-CS"/>
              </w:rPr>
              <w:t>ИЗРАДА СЕМИНАРСКОГ РАДА</w:t>
            </w:r>
            <w:r w:rsidR="00F31955">
              <w:rPr>
                <w:noProof/>
                <w:webHidden/>
              </w:rPr>
              <w:tab/>
            </w:r>
            <w:r>
              <w:rPr>
                <w:noProof/>
                <w:webHidden/>
              </w:rPr>
              <w:fldChar w:fldCharType="begin"/>
            </w:r>
            <w:r w:rsidR="00F31955">
              <w:rPr>
                <w:noProof/>
                <w:webHidden/>
              </w:rPr>
              <w:instrText xml:space="preserve"> PAGEREF _Toc105663630 \h </w:instrText>
            </w:r>
            <w:r>
              <w:rPr>
                <w:noProof/>
                <w:webHidden/>
              </w:rPr>
            </w:r>
            <w:r>
              <w:rPr>
                <w:noProof/>
                <w:webHidden/>
              </w:rPr>
              <w:fldChar w:fldCharType="separate"/>
            </w:r>
            <w:r w:rsidR="00F31955">
              <w:rPr>
                <w:noProof/>
                <w:webHidden/>
              </w:rPr>
              <w:t>7</w:t>
            </w:r>
            <w:r>
              <w:rPr>
                <w:noProof/>
                <w:webHidden/>
              </w:rPr>
              <w:fldChar w:fldCharType="end"/>
            </w:r>
          </w:hyperlink>
        </w:p>
        <w:p w:rsidR="00F31955" w:rsidRDefault="00A068C3">
          <w:pPr>
            <w:pStyle w:val="TOC2"/>
            <w:tabs>
              <w:tab w:val="left" w:pos="880"/>
              <w:tab w:val="right" w:pos="9629"/>
            </w:tabs>
            <w:rPr>
              <w:rFonts w:asciiTheme="minorHAnsi" w:eastAsiaTheme="minorEastAsia" w:hAnsiTheme="minorHAnsi" w:cstheme="minorBidi"/>
              <w:noProof/>
              <w:sz w:val="22"/>
              <w:szCs w:val="22"/>
            </w:rPr>
          </w:pPr>
          <w:hyperlink w:anchor="_Toc105663631" w:history="1">
            <w:r w:rsidR="00F31955" w:rsidRPr="00802751">
              <w:rPr>
                <w:rStyle w:val="Hyperlink"/>
                <w:noProof/>
                <w:lang w:val="sr-Cyrl-CS"/>
              </w:rPr>
              <w:t>3.1.</w:t>
            </w:r>
            <w:r w:rsidR="00F31955">
              <w:rPr>
                <w:rFonts w:asciiTheme="minorHAnsi" w:eastAsiaTheme="minorEastAsia" w:hAnsiTheme="minorHAnsi" w:cstheme="minorBidi"/>
                <w:noProof/>
                <w:sz w:val="22"/>
                <w:szCs w:val="22"/>
              </w:rPr>
              <w:tab/>
            </w:r>
            <w:r w:rsidR="00F31955" w:rsidRPr="00802751">
              <w:rPr>
                <w:rStyle w:val="Hyperlink"/>
                <w:noProof/>
                <w:lang w:val="sr-Cyrl-CS"/>
              </w:rPr>
              <w:t>Избор и дефинисање теме семинарског рада</w:t>
            </w:r>
            <w:r w:rsidR="00F31955">
              <w:rPr>
                <w:noProof/>
                <w:webHidden/>
              </w:rPr>
              <w:tab/>
            </w:r>
            <w:r>
              <w:rPr>
                <w:noProof/>
                <w:webHidden/>
              </w:rPr>
              <w:fldChar w:fldCharType="begin"/>
            </w:r>
            <w:r w:rsidR="00F31955">
              <w:rPr>
                <w:noProof/>
                <w:webHidden/>
              </w:rPr>
              <w:instrText xml:space="preserve"> PAGEREF _Toc105663631 \h </w:instrText>
            </w:r>
            <w:r>
              <w:rPr>
                <w:noProof/>
                <w:webHidden/>
              </w:rPr>
            </w:r>
            <w:r>
              <w:rPr>
                <w:noProof/>
                <w:webHidden/>
              </w:rPr>
              <w:fldChar w:fldCharType="separate"/>
            </w:r>
            <w:r w:rsidR="00F31955">
              <w:rPr>
                <w:noProof/>
                <w:webHidden/>
              </w:rPr>
              <w:t>7</w:t>
            </w:r>
            <w:r>
              <w:rPr>
                <w:noProof/>
                <w:webHidden/>
              </w:rPr>
              <w:fldChar w:fldCharType="end"/>
            </w:r>
          </w:hyperlink>
        </w:p>
        <w:p w:rsidR="00F31955" w:rsidRDefault="00A068C3">
          <w:pPr>
            <w:pStyle w:val="TOC2"/>
            <w:tabs>
              <w:tab w:val="left" w:pos="880"/>
              <w:tab w:val="right" w:pos="9629"/>
            </w:tabs>
            <w:rPr>
              <w:rFonts w:asciiTheme="minorHAnsi" w:eastAsiaTheme="minorEastAsia" w:hAnsiTheme="minorHAnsi" w:cstheme="minorBidi"/>
              <w:noProof/>
              <w:sz w:val="22"/>
              <w:szCs w:val="22"/>
            </w:rPr>
          </w:pPr>
          <w:hyperlink w:anchor="_Toc105663632" w:history="1">
            <w:r w:rsidR="00F31955" w:rsidRPr="00802751">
              <w:rPr>
                <w:rStyle w:val="Hyperlink"/>
                <w:noProof/>
                <w:lang w:val="sr-Cyrl-CS"/>
              </w:rPr>
              <w:t>3.2.</w:t>
            </w:r>
            <w:r w:rsidR="00F31955">
              <w:rPr>
                <w:rFonts w:asciiTheme="minorHAnsi" w:eastAsiaTheme="minorEastAsia" w:hAnsiTheme="minorHAnsi" w:cstheme="minorBidi"/>
                <w:noProof/>
                <w:sz w:val="22"/>
                <w:szCs w:val="22"/>
              </w:rPr>
              <w:tab/>
            </w:r>
            <w:r w:rsidR="00F31955" w:rsidRPr="00802751">
              <w:rPr>
                <w:rStyle w:val="Hyperlink"/>
                <w:noProof/>
                <w:lang w:val="sr-Cyrl-CS"/>
              </w:rPr>
              <w:t>Библиографска припрема за израду семинарског рада</w:t>
            </w:r>
            <w:r w:rsidR="00F31955">
              <w:rPr>
                <w:noProof/>
                <w:webHidden/>
              </w:rPr>
              <w:tab/>
            </w:r>
            <w:r>
              <w:rPr>
                <w:noProof/>
                <w:webHidden/>
              </w:rPr>
              <w:fldChar w:fldCharType="begin"/>
            </w:r>
            <w:r w:rsidR="00F31955">
              <w:rPr>
                <w:noProof/>
                <w:webHidden/>
              </w:rPr>
              <w:instrText xml:space="preserve"> PAGEREF _Toc105663632 \h </w:instrText>
            </w:r>
            <w:r>
              <w:rPr>
                <w:noProof/>
                <w:webHidden/>
              </w:rPr>
            </w:r>
            <w:r>
              <w:rPr>
                <w:noProof/>
                <w:webHidden/>
              </w:rPr>
              <w:fldChar w:fldCharType="separate"/>
            </w:r>
            <w:r w:rsidR="00F31955">
              <w:rPr>
                <w:noProof/>
                <w:webHidden/>
              </w:rPr>
              <w:t>8</w:t>
            </w:r>
            <w:r>
              <w:rPr>
                <w:noProof/>
                <w:webHidden/>
              </w:rPr>
              <w:fldChar w:fldCharType="end"/>
            </w:r>
          </w:hyperlink>
        </w:p>
        <w:p w:rsidR="00F31955" w:rsidRDefault="00A068C3">
          <w:pPr>
            <w:pStyle w:val="TOC2"/>
            <w:tabs>
              <w:tab w:val="left" w:pos="880"/>
              <w:tab w:val="right" w:pos="9629"/>
            </w:tabs>
            <w:rPr>
              <w:rFonts w:asciiTheme="minorHAnsi" w:eastAsiaTheme="minorEastAsia" w:hAnsiTheme="minorHAnsi" w:cstheme="minorBidi"/>
              <w:noProof/>
              <w:sz w:val="22"/>
              <w:szCs w:val="22"/>
            </w:rPr>
          </w:pPr>
          <w:hyperlink w:anchor="_Toc105663633" w:history="1">
            <w:r w:rsidR="00F31955" w:rsidRPr="00802751">
              <w:rPr>
                <w:rStyle w:val="Hyperlink"/>
                <w:noProof/>
                <w:lang w:val="sr-Cyrl-CS"/>
              </w:rPr>
              <w:t>3.3.</w:t>
            </w:r>
            <w:r w:rsidR="00F31955">
              <w:rPr>
                <w:rFonts w:asciiTheme="minorHAnsi" w:eastAsiaTheme="minorEastAsia" w:hAnsiTheme="minorHAnsi" w:cstheme="minorBidi"/>
                <w:noProof/>
                <w:sz w:val="22"/>
                <w:szCs w:val="22"/>
              </w:rPr>
              <w:tab/>
            </w:r>
            <w:r w:rsidR="00F31955" w:rsidRPr="00802751">
              <w:rPr>
                <w:rStyle w:val="Hyperlink"/>
                <w:noProof/>
                <w:lang w:val="sr-Cyrl-CS"/>
              </w:rPr>
              <w:t>Конципирање садржаја семинарског рада</w:t>
            </w:r>
            <w:r w:rsidR="00F31955">
              <w:rPr>
                <w:noProof/>
                <w:webHidden/>
              </w:rPr>
              <w:tab/>
            </w:r>
            <w:r>
              <w:rPr>
                <w:noProof/>
                <w:webHidden/>
              </w:rPr>
              <w:fldChar w:fldCharType="begin"/>
            </w:r>
            <w:r w:rsidR="00F31955">
              <w:rPr>
                <w:noProof/>
                <w:webHidden/>
              </w:rPr>
              <w:instrText xml:space="preserve"> PAGEREF _Toc105663633 \h </w:instrText>
            </w:r>
            <w:r>
              <w:rPr>
                <w:noProof/>
                <w:webHidden/>
              </w:rPr>
            </w:r>
            <w:r>
              <w:rPr>
                <w:noProof/>
                <w:webHidden/>
              </w:rPr>
              <w:fldChar w:fldCharType="separate"/>
            </w:r>
            <w:r w:rsidR="00F31955">
              <w:rPr>
                <w:noProof/>
                <w:webHidden/>
              </w:rPr>
              <w:t>8</w:t>
            </w:r>
            <w:r>
              <w:rPr>
                <w:noProof/>
                <w:webHidden/>
              </w:rPr>
              <w:fldChar w:fldCharType="end"/>
            </w:r>
          </w:hyperlink>
        </w:p>
        <w:p w:rsidR="00F31955" w:rsidRDefault="00A068C3">
          <w:pPr>
            <w:pStyle w:val="TOC2"/>
            <w:tabs>
              <w:tab w:val="left" w:pos="880"/>
              <w:tab w:val="right" w:pos="9629"/>
            </w:tabs>
            <w:rPr>
              <w:rFonts w:asciiTheme="minorHAnsi" w:eastAsiaTheme="minorEastAsia" w:hAnsiTheme="minorHAnsi" w:cstheme="minorBidi"/>
              <w:noProof/>
              <w:sz w:val="22"/>
              <w:szCs w:val="22"/>
            </w:rPr>
          </w:pPr>
          <w:hyperlink w:anchor="_Toc105663634" w:history="1">
            <w:r w:rsidR="00F31955" w:rsidRPr="00802751">
              <w:rPr>
                <w:rStyle w:val="Hyperlink"/>
                <w:noProof/>
                <w:lang w:val="sr-Cyrl-CS"/>
              </w:rPr>
              <w:t>3.4.</w:t>
            </w:r>
            <w:r w:rsidR="00F31955">
              <w:rPr>
                <w:rFonts w:asciiTheme="minorHAnsi" w:eastAsiaTheme="minorEastAsia" w:hAnsiTheme="minorHAnsi" w:cstheme="minorBidi"/>
                <w:noProof/>
                <w:sz w:val="22"/>
                <w:szCs w:val="22"/>
              </w:rPr>
              <w:tab/>
            </w:r>
            <w:r w:rsidR="00F31955" w:rsidRPr="00802751">
              <w:rPr>
                <w:rStyle w:val="Hyperlink"/>
                <w:noProof/>
                <w:lang w:val="sr-Cyrl-CS"/>
              </w:rPr>
              <w:t>Израда текста семинарског рада</w:t>
            </w:r>
            <w:r w:rsidR="00F31955">
              <w:rPr>
                <w:noProof/>
                <w:webHidden/>
              </w:rPr>
              <w:tab/>
            </w:r>
            <w:r>
              <w:rPr>
                <w:noProof/>
                <w:webHidden/>
              </w:rPr>
              <w:fldChar w:fldCharType="begin"/>
            </w:r>
            <w:r w:rsidR="00F31955">
              <w:rPr>
                <w:noProof/>
                <w:webHidden/>
              </w:rPr>
              <w:instrText xml:space="preserve"> PAGEREF _Toc105663634 \h </w:instrText>
            </w:r>
            <w:r>
              <w:rPr>
                <w:noProof/>
                <w:webHidden/>
              </w:rPr>
            </w:r>
            <w:r>
              <w:rPr>
                <w:noProof/>
                <w:webHidden/>
              </w:rPr>
              <w:fldChar w:fldCharType="separate"/>
            </w:r>
            <w:r w:rsidR="00F31955">
              <w:rPr>
                <w:noProof/>
                <w:webHidden/>
              </w:rPr>
              <w:t>9</w:t>
            </w:r>
            <w:r>
              <w:rPr>
                <w:noProof/>
                <w:webHidden/>
              </w:rPr>
              <w:fldChar w:fldCharType="end"/>
            </w:r>
          </w:hyperlink>
        </w:p>
        <w:p w:rsidR="00F31955" w:rsidRDefault="00A068C3">
          <w:pPr>
            <w:pStyle w:val="TOC2"/>
            <w:tabs>
              <w:tab w:val="left" w:pos="880"/>
              <w:tab w:val="right" w:pos="9629"/>
            </w:tabs>
            <w:rPr>
              <w:rFonts w:asciiTheme="minorHAnsi" w:eastAsiaTheme="minorEastAsia" w:hAnsiTheme="minorHAnsi" w:cstheme="minorBidi"/>
              <w:noProof/>
              <w:sz w:val="22"/>
              <w:szCs w:val="22"/>
            </w:rPr>
          </w:pPr>
          <w:hyperlink w:anchor="_Toc105663635" w:history="1">
            <w:r w:rsidR="00F31955" w:rsidRPr="00802751">
              <w:rPr>
                <w:rStyle w:val="Hyperlink"/>
                <w:noProof/>
                <w:lang w:val="sr-Cyrl-CS"/>
              </w:rPr>
              <w:t>3.5.</w:t>
            </w:r>
            <w:r w:rsidR="00F31955">
              <w:rPr>
                <w:rFonts w:asciiTheme="minorHAnsi" w:eastAsiaTheme="minorEastAsia" w:hAnsiTheme="minorHAnsi" w:cstheme="minorBidi"/>
                <w:noProof/>
                <w:sz w:val="22"/>
                <w:szCs w:val="22"/>
              </w:rPr>
              <w:tab/>
            </w:r>
            <w:r w:rsidR="00F31955" w:rsidRPr="00802751">
              <w:rPr>
                <w:rStyle w:val="Hyperlink"/>
                <w:noProof/>
                <w:lang w:val="sr-Cyrl-CS"/>
              </w:rPr>
              <w:t>Одбрана семинарског рада</w:t>
            </w:r>
            <w:r w:rsidR="00F31955">
              <w:rPr>
                <w:noProof/>
                <w:webHidden/>
              </w:rPr>
              <w:tab/>
            </w:r>
            <w:r>
              <w:rPr>
                <w:noProof/>
                <w:webHidden/>
              </w:rPr>
              <w:fldChar w:fldCharType="begin"/>
            </w:r>
            <w:r w:rsidR="00F31955">
              <w:rPr>
                <w:noProof/>
                <w:webHidden/>
              </w:rPr>
              <w:instrText xml:space="preserve"> PAGEREF _Toc105663635 \h </w:instrText>
            </w:r>
            <w:r>
              <w:rPr>
                <w:noProof/>
                <w:webHidden/>
              </w:rPr>
            </w:r>
            <w:r>
              <w:rPr>
                <w:noProof/>
                <w:webHidden/>
              </w:rPr>
              <w:fldChar w:fldCharType="separate"/>
            </w:r>
            <w:r w:rsidR="00F31955">
              <w:rPr>
                <w:noProof/>
                <w:webHidden/>
              </w:rPr>
              <w:t>9</w:t>
            </w:r>
            <w:r>
              <w:rPr>
                <w:noProof/>
                <w:webHidden/>
              </w:rPr>
              <w:fldChar w:fldCharType="end"/>
            </w:r>
          </w:hyperlink>
        </w:p>
        <w:p w:rsidR="00F31955" w:rsidRDefault="00A068C3">
          <w:pPr>
            <w:pStyle w:val="TOC2"/>
            <w:tabs>
              <w:tab w:val="left" w:pos="880"/>
              <w:tab w:val="right" w:pos="9629"/>
            </w:tabs>
            <w:rPr>
              <w:rFonts w:asciiTheme="minorHAnsi" w:eastAsiaTheme="minorEastAsia" w:hAnsiTheme="minorHAnsi" w:cstheme="minorBidi"/>
              <w:noProof/>
              <w:sz w:val="22"/>
              <w:szCs w:val="22"/>
            </w:rPr>
          </w:pPr>
          <w:hyperlink w:anchor="_Toc105663636" w:history="1">
            <w:r w:rsidR="00F31955" w:rsidRPr="00802751">
              <w:rPr>
                <w:rStyle w:val="Hyperlink"/>
                <w:noProof/>
                <w:lang w:val="sr-Cyrl-CS"/>
              </w:rPr>
              <w:t>3.6.</w:t>
            </w:r>
            <w:r w:rsidR="00F31955">
              <w:rPr>
                <w:rFonts w:asciiTheme="minorHAnsi" w:eastAsiaTheme="minorEastAsia" w:hAnsiTheme="minorHAnsi" w:cstheme="minorBidi"/>
                <w:noProof/>
                <w:sz w:val="22"/>
                <w:szCs w:val="22"/>
              </w:rPr>
              <w:tab/>
            </w:r>
            <w:r w:rsidR="00F31955" w:rsidRPr="00802751">
              <w:rPr>
                <w:rStyle w:val="Hyperlink"/>
                <w:noProof/>
                <w:lang w:val="sr-Cyrl-CS"/>
              </w:rPr>
              <w:t>Вредновање семинарског рада</w:t>
            </w:r>
            <w:r w:rsidR="00F31955">
              <w:rPr>
                <w:noProof/>
                <w:webHidden/>
              </w:rPr>
              <w:tab/>
            </w:r>
            <w:r>
              <w:rPr>
                <w:noProof/>
                <w:webHidden/>
              </w:rPr>
              <w:fldChar w:fldCharType="begin"/>
            </w:r>
            <w:r w:rsidR="00F31955">
              <w:rPr>
                <w:noProof/>
                <w:webHidden/>
              </w:rPr>
              <w:instrText xml:space="preserve"> PAGEREF _Toc105663636 \h </w:instrText>
            </w:r>
            <w:r>
              <w:rPr>
                <w:noProof/>
                <w:webHidden/>
              </w:rPr>
            </w:r>
            <w:r>
              <w:rPr>
                <w:noProof/>
                <w:webHidden/>
              </w:rPr>
              <w:fldChar w:fldCharType="separate"/>
            </w:r>
            <w:r w:rsidR="00F31955">
              <w:rPr>
                <w:noProof/>
                <w:webHidden/>
              </w:rPr>
              <w:t>10</w:t>
            </w:r>
            <w:r>
              <w:rPr>
                <w:noProof/>
                <w:webHidden/>
              </w:rPr>
              <w:fldChar w:fldCharType="end"/>
            </w:r>
          </w:hyperlink>
        </w:p>
        <w:p w:rsidR="00F31955" w:rsidRDefault="00A068C3">
          <w:pPr>
            <w:pStyle w:val="TOC1"/>
            <w:tabs>
              <w:tab w:val="left" w:pos="480"/>
              <w:tab w:val="right" w:pos="9629"/>
            </w:tabs>
            <w:rPr>
              <w:rFonts w:asciiTheme="minorHAnsi" w:eastAsiaTheme="minorEastAsia" w:hAnsiTheme="minorHAnsi" w:cstheme="minorBidi"/>
              <w:noProof/>
              <w:sz w:val="22"/>
              <w:szCs w:val="22"/>
            </w:rPr>
          </w:pPr>
          <w:hyperlink w:anchor="_Toc105663637" w:history="1">
            <w:r w:rsidR="00F31955" w:rsidRPr="00802751">
              <w:rPr>
                <w:rStyle w:val="Hyperlink"/>
                <w:noProof/>
                <w:lang w:val="sr-Cyrl-CS"/>
              </w:rPr>
              <w:t>4.</w:t>
            </w:r>
            <w:r w:rsidR="00F31955">
              <w:rPr>
                <w:rFonts w:asciiTheme="minorHAnsi" w:eastAsiaTheme="minorEastAsia" w:hAnsiTheme="minorHAnsi" w:cstheme="minorBidi"/>
                <w:noProof/>
                <w:sz w:val="22"/>
                <w:szCs w:val="22"/>
              </w:rPr>
              <w:tab/>
            </w:r>
            <w:r w:rsidR="00F31955" w:rsidRPr="00802751">
              <w:rPr>
                <w:rStyle w:val="Hyperlink"/>
                <w:noProof/>
                <w:lang w:val="sr-Cyrl-CS"/>
              </w:rPr>
              <w:t>ИЗРАДА ЗАВРШНОГ РАДА</w:t>
            </w:r>
            <w:r w:rsidR="00F31955">
              <w:rPr>
                <w:noProof/>
                <w:webHidden/>
              </w:rPr>
              <w:tab/>
            </w:r>
            <w:r>
              <w:rPr>
                <w:noProof/>
                <w:webHidden/>
              </w:rPr>
              <w:fldChar w:fldCharType="begin"/>
            </w:r>
            <w:r w:rsidR="00F31955">
              <w:rPr>
                <w:noProof/>
                <w:webHidden/>
              </w:rPr>
              <w:instrText xml:space="preserve"> PAGEREF _Toc105663637 \h </w:instrText>
            </w:r>
            <w:r>
              <w:rPr>
                <w:noProof/>
                <w:webHidden/>
              </w:rPr>
            </w:r>
            <w:r>
              <w:rPr>
                <w:noProof/>
                <w:webHidden/>
              </w:rPr>
              <w:fldChar w:fldCharType="separate"/>
            </w:r>
            <w:r w:rsidR="00F31955">
              <w:rPr>
                <w:noProof/>
                <w:webHidden/>
              </w:rPr>
              <w:t>10</w:t>
            </w:r>
            <w:r>
              <w:rPr>
                <w:noProof/>
                <w:webHidden/>
              </w:rPr>
              <w:fldChar w:fldCharType="end"/>
            </w:r>
          </w:hyperlink>
        </w:p>
        <w:p w:rsidR="00F31955" w:rsidRDefault="00A068C3">
          <w:pPr>
            <w:pStyle w:val="TOC2"/>
            <w:tabs>
              <w:tab w:val="left" w:pos="880"/>
              <w:tab w:val="right" w:pos="9629"/>
            </w:tabs>
            <w:rPr>
              <w:rFonts w:asciiTheme="minorHAnsi" w:eastAsiaTheme="minorEastAsia" w:hAnsiTheme="minorHAnsi" w:cstheme="minorBidi"/>
              <w:noProof/>
              <w:sz w:val="22"/>
              <w:szCs w:val="22"/>
            </w:rPr>
          </w:pPr>
          <w:hyperlink w:anchor="_Toc105663638" w:history="1">
            <w:r w:rsidR="00F31955" w:rsidRPr="00802751">
              <w:rPr>
                <w:rStyle w:val="Hyperlink"/>
                <w:noProof/>
                <w:lang w:val="sr-Cyrl-CS"/>
              </w:rPr>
              <w:t>4.1.</w:t>
            </w:r>
            <w:r w:rsidR="00F31955">
              <w:rPr>
                <w:rFonts w:asciiTheme="minorHAnsi" w:eastAsiaTheme="minorEastAsia" w:hAnsiTheme="minorHAnsi" w:cstheme="minorBidi"/>
                <w:noProof/>
                <w:sz w:val="22"/>
                <w:szCs w:val="22"/>
              </w:rPr>
              <w:tab/>
            </w:r>
            <w:r w:rsidR="00F31955" w:rsidRPr="00802751">
              <w:rPr>
                <w:rStyle w:val="Hyperlink"/>
                <w:noProof/>
                <w:lang w:val="sr-Cyrl-CS"/>
              </w:rPr>
              <w:t>Избор и дефинисање теме завршног рада</w:t>
            </w:r>
            <w:r w:rsidR="00F31955">
              <w:rPr>
                <w:noProof/>
                <w:webHidden/>
              </w:rPr>
              <w:tab/>
            </w:r>
            <w:r>
              <w:rPr>
                <w:noProof/>
                <w:webHidden/>
              </w:rPr>
              <w:fldChar w:fldCharType="begin"/>
            </w:r>
            <w:r w:rsidR="00F31955">
              <w:rPr>
                <w:noProof/>
                <w:webHidden/>
              </w:rPr>
              <w:instrText xml:space="preserve"> PAGEREF _Toc105663638 \h </w:instrText>
            </w:r>
            <w:r>
              <w:rPr>
                <w:noProof/>
                <w:webHidden/>
              </w:rPr>
            </w:r>
            <w:r>
              <w:rPr>
                <w:noProof/>
                <w:webHidden/>
              </w:rPr>
              <w:fldChar w:fldCharType="separate"/>
            </w:r>
            <w:r w:rsidR="00F31955">
              <w:rPr>
                <w:noProof/>
                <w:webHidden/>
              </w:rPr>
              <w:t>10</w:t>
            </w:r>
            <w:r>
              <w:rPr>
                <w:noProof/>
                <w:webHidden/>
              </w:rPr>
              <w:fldChar w:fldCharType="end"/>
            </w:r>
          </w:hyperlink>
        </w:p>
        <w:p w:rsidR="00F31955" w:rsidRDefault="00A068C3">
          <w:pPr>
            <w:pStyle w:val="TOC2"/>
            <w:tabs>
              <w:tab w:val="left" w:pos="880"/>
              <w:tab w:val="right" w:pos="9629"/>
            </w:tabs>
            <w:rPr>
              <w:rFonts w:asciiTheme="minorHAnsi" w:eastAsiaTheme="minorEastAsia" w:hAnsiTheme="minorHAnsi" w:cstheme="minorBidi"/>
              <w:noProof/>
              <w:sz w:val="22"/>
              <w:szCs w:val="22"/>
            </w:rPr>
          </w:pPr>
          <w:hyperlink w:anchor="_Toc105663639" w:history="1">
            <w:r w:rsidR="00F31955" w:rsidRPr="00802751">
              <w:rPr>
                <w:rStyle w:val="Hyperlink"/>
                <w:noProof/>
                <w:lang w:val="sr-Cyrl-CS"/>
              </w:rPr>
              <w:t>4.2.</w:t>
            </w:r>
            <w:r w:rsidR="00F31955">
              <w:rPr>
                <w:rFonts w:asciiTheme="minorHAnsi" w:eastAsiaTheme="minorEastAsia" w:hAnsiTheme="minorHAnsi" w:cstheme="minorBidi"/>
                <w:noProof/>
                <w:sz w:val="22"/>
                <w:szCs w:val="22"/>
              </w:rPr>
              <w:tab/>
            </w:r>
            <w:r w:rsidR="00F31955" w:rsidRPr="00802751">
              <w:rPr>
                <w:rStyle w:val="Hyperlink"/>
                <w:noProof/>
                <w:lang w:val="sr-Cyrl-CS"/>
              </w:rPr>
              <w:t>Пријављивање и одобравање теме завршног рада</w:t>
            </w:r>
            <w:r w:rsidR="00F31955">
              <w:rPr>
                <w:noProof/>
                <w:webHidden/>
              </w:rPr>
              <w:tab/>
            </w:r>
            <w:r>
              <w:rPr>
                <w:noProof/>
                <w:webHidden/>
              </w:rPr>
              <w:fldChar w:fldCharType="begin"/>
            </w:r>
            <w:r w:rsidR="00F31955">
              <w:rPr>
                <w:noProof/>
                <w:webHidden/>
              </w:rPr>
              <w:instrText xml:space="preserve"> PAGEREF _Toc105663639 \h </w:instrText>
            </w:r>
            <w:r>
              <w:rPr>
                <w:noProof/>
                <w:webHidden/>
              </w:rPr>
            </w:r>
            <w:r>
              <w:rPr>
                <w:noProof/>
                <w:webHidden/>
              </w:rPr>
              <w:fldChar w:fldCharType="separate"/>
            </w:r>
            <w:r w:rsidR="00F31955">
              <w:rPr>
                <w:noProof/>
                <w:webHidden/>
              </w:rPr>
              <w:t>11</w:t>
            </w:r>
            <w:r>
              <w:rPr>
                <w:noProof/>
                <w:webHidden/>
              </w:rPr>
              <w:fldChar w:fldCharType="end"/>
            </w:r>
          </w:hyperlink>
        </w:p>
        <w:p w:rsidR="00F31955" w:rsidRDefault="00A068C3">
          <w:pPr>
            <w:pStyle w:val="TOC2"/>
            <w:tabs>
              <w:tab w:val="left" w:pos="880"/>
              <w:tab w:val="right" w:pos="9629"/>
            </w:tabs>
            <w:rPr>
              <w:rFonts w:asciiTheme="minorHAnsi" w:eastAsiaTheme="minorEastAsia" w:hAnsiTheme="minorHAnsi" w:cstheme="minorBidi"/>
              <w:noProof/>
              <w:sz w:val="22"/>
              <w:szCs w:val="22"/>
            </w:rPr>
          </w:pPr>
          <w:hyperlink w:anchor="_Toc105663640" w:history="1">
            <w:r w:rsidR="00F31955" w:rsidRPr="00802751">
              <w:rPr>
                <w:rStyle w:val="Hyperlink"/>
                <w:noProof/>
                <w:lang w:val="sr-Cyrl-CS"/>
              </w:rPr>
              <w:t>4.3.</w:t>
            </w:r>
            <w:r w:rsidR="00F31955">
              <w:rPr>
                <w:rFonts w:asciiTheme="minorHAnsi" w:eastAsiaTheme="minorEastAsia" w:hAnsiTheme="minorHAnsi" w:cstheme="minorBidi"/>
                <w:noProof/>
                <w:sz w:val="22"/>
                <w:szCs w:val="22"/>
              </w:rPr>
              <w:tab/>
            </w:r>
            <w:r w:rsidR="00F31955" w:rsidRPr="00802751">
              <w:rPr>
                <w:rStyle w:val="Hyperlink"/>
                <w:noProof/>
                <w:lang w:val="sr-Cyrl-CS"/>
              </w:rPr>
              <w:t>Библиографска припрема за израду завршног рада</w:t>
            </w:r>
            <w:r w:rsidR="00F31955">
              <w:rPr>
                <w:noProof/>
                <w:webHidden/>
              </w:rPr>
              <w:tab/>
            </w:r>
            <w:r>
              <w:rPr>
                <w:noProof/>
                <w:webHidden/>
              </w:rPr>
              <w:fldChar w:fldCharType="begin"/>
            </w:r>
            <w:r w:rsidR="00F31955">
              <w:rPr>
                <w:noProof/>
                <w:webHidden/>
              </w:rPr>
              <w:instrText xml:space="preserve"> PAGEREF _Toc105663640 \h </w:instrText>
            </w:r>
            <w:r>
              <w:rPr>
                <w:noProof/>
                <w:webHidden/>
              </w:rPr>
            </w:r>
            <w:r>
              <w:rPr>
                <w:noProof/>
                <w:webHidden/>
              </w:rPr>
              <w:fldChar w:fldCharType="separate"/>
            </w:r>
            <w:r w:rsidR="00F31955">
              <w:rPr>
                <w:noProof/>
                <w:webHidden/>
              </w:rPr>
              <w:t>11</w:t>
            </w:r>
            <w:r>
              <w:rPr>
                <w:noProof/>
                <w:webHidden/>
              </w:rPr>
              <w:fldChar w:fldCharType="end"/>
            </w:r>
          </w:hyperlink>
        </w:p>
        <w:p w:rsidR="00F31955" w:rsidRDefault="00A068C3">
          <w:pPr>
            <w:pStyle w:val="TOC2"/>
            <w:tabs>
              <w:tab w:val="left" w:pos="880"/>
              <w:tab w:val="right" w:pos="9629"/>
            </w:tabs>
            <w:rPr>
              <w:rFonts w:asciiTheme="minorHAnsi" w:eastAsiaTheme="minorEastAsia" w:hAnsiTheme="minorHAnsi" w:cstheme="minorBidi"/>
              <w:noProof/>
              <w:sz w:val="22"/>
              <w:szCs w:val="22"/>
            </w:rPr>
          </w:pPr>
          <w:hyperlink w:anchor="_Toc105663641" w:history="1">
            <w:r w:rsidR="00F31955" w:rsidRPr="00802751">
              <w:rPr>
                <w:rStyle w:val="Hyperlink"/>
                <w:noProof/>
                <w:lang w:val="sr-Cyrl-CS"/>
              </w:rPr>
              <w:t>4.4.</w:t>
            </w:r>
            <w:r w:rsidR="00F31955">
              <w:rPr>
                <w:rFonts w:asciiTheme="minorHAnsi" w:eastAsiaTheme="minorEastAsia" w:hAnsiTheme="minorHAnsi" w:cstheme="minorBidi"/>
                <w:noProof/>
                <w:sz w:val="22"/>
                <w:szCs w:val="22"/>
              </w:rPr>
              <w:tab/>
            </w:r>
            <w:r w:rsidR="00F31955" w:rsidRPr="00802751">
              <w:rPr>
                <w:rStyle w:val="Hyperlink"/>
                <w:noProof/>
                <w:lang w:val="sr-Cyrl-CS"/>
              </w:rPr>
              <w:t>Конципирање завршног рада</w:t>
            </w:r>
            <w:r w:rsidR="00F31955">
              <w:rPr>
                <w:noProof/>
                <w:webHidden/>
              </w:rPr>
              <w:tab/>
            </w:r>
            <w:r>
              <w:rPr>
                <w:noProof/>
                <w:webHidden/>
              </w:rPr>
              <w:fldChar w:fldCharType="begin"/>
            </w:r>
            <w:r w:rsidR="00F31955">
              <w:rPr>
                <w:noProof/>
                <w:webHidden/>
              </w:rPr>
              <w:instrText xml:space="preserve"> PAGEREF _Toc105663641 \h </w:instrText>
            </w:r>
            <w:r>
              <w:rPr>
                <w:noProof/>
                <w:webHidden/>
              </w:rPr>
            </w:r>
            <w:r>
              <w:rPr>
                <w:noProof/>
                <w:webHidden/>
              </w:rPr>
              <w:fldChar w:fldCharType="separate"/>
            </w:r>
            <w:r w:rsidR="00F31955">
              <w:rPr>
                <w:noProof/>
                <w:webHidden/>
              </w:rPr>
              <w:t>12</w:t>
            </w:r>
            <w:r>
              <w:rPr>
                <w:noProof/>
                <w:webHidden/>
              </w:rPr>
              <w:fldChar w:fldCharType="end"/>
            </w:r>
          </w:hyperlink>
        </w:p>
        <w:p w:rsidR="00F31955" w:rsidRDefault="00A068C3">
          <w:pPr>
            <w:pStyle w:val="TOC3"/>
            <w:tabs>
              <w:tab w:val="left" w:pos="1320"/>
              <w:tab w:val="right" w:pos="9629"/>
            </w:tabs>
            <w:rPr>
              <w:rFonts w:asciiTheme="minorHAnsi" w:eastAsiaTheme="minorEastAsia" w:hAnsiTheme="minorHAnsi" w:cstheme="minorBidi"/>
              <w:noProof/>
              <w:sz w:val="22"/>
              <w:szCs w:val="22"/>
            </w:rPr>
          </w:pPr>
          <w:hyperlink w:anchor="_Toc105663642" w:history="1">
            <w:r w:rsidR="00F31955" w:rsidRPr="00802751">
              <w:rPr>
                <w:rStyle w:val="Hyperlink"/>
                <w:noProof/>
                <w:lang w:val="sr-Cyrl-CS"/>
              </w:rPr>
              <w:t>4.4.1.</w:t>
            </w:r>
            <w:r w:rsidR="00F31955">
              <w:rPr>
                <w:rFonts w:asciiTheme="minorHAnsi" w:eastAsiaTheme="minorEastAsia" w:hAnsiTheme="minorHAnsi" w:cstheme="minorBidi"/>
                <w:noProof/>
                <w:sz w:val="22"/>
                <w:szCs w:val="22"/>
              </w:rPr>
              <w:tab/>
            </w:r>
            <w:r w:rsidR="00F31955" w:rsidRPr="00802751">
              <w:rPr>
                <w:rStyle w:val="Hyperlink"/>
                <w:noProof/>
                <w:lang w:val="sr-Cyrl-CS"/>
              </w:rPr>
              <w:t>Методолошки део завршног рада</w:t>
            </w:r>
            <w:r w:rsidR="00F31955">
              <w:rPr>
                <w:noProof/>
                <w:webHidden/>
              </w:rPr>
              <w:tab/>
            </w:r>
            <w:r>
              <w:rPr>
                <w:noProof/>
                <w:webHidden/>
              </w:rPr>
              <w:fldChar w:fldCharType="begin"/>
            </w:r>
            <w:r w:rsidR="00F31955">
              <w:rPr>
                <w:noProof/>
                <w:webHidden/>
              </w:rPr>
              <w:instrText xml:space="preserve"> PAGEREF _Toc105663642 \h </w:instrText>
            </w:r>
            <w:r>
              <w:rPr>
                <w:noProof/>
                <w:webHidden/>
              </w:rPr>
            </w:r>
            <w:r>
              <w:rPr>
                <w:noProof/>
                <w:webHidden/>
              </w:rPr>
              <w:fldChar w:fldCharType="separate"/>
            </w:r>
            <w:r w:rsidR="00F31955">
              <w:rPr>
                <w:noProof/>
                <w:webHidden/>
              </w:rPr>
              <w:t>13</w:t>
            </w:r>
            <w:r>
              <w:rPr>
                <w:noProof/>
                <w:webHidden/>
              </w:rPr>
              <w:fldChar w:fldCharType="end"/>
            </w:r>
          </w:hyperlink>
        </w:p>
        <w:p w:rsidR="00F31955" w:rsidRDefault="00A068C3">
          <w:pPr>
            <w:pStyle w:val="TOC3"/>
            <w:tabs>
              <w:tab w:val="left" w:pos="1320"/>
              <w:tab w:val="right" w:pos="9629"/>
            </w:tabs>
            <w:rPr>
              <w:rFonts w:asciiTheme="minorHAnsi" w:eastAsiaTheme="minorEastAsia" w:hAnsiTheme="minorHAnsi" w:cstheme="minorBidi"/>
              <w:noProof/>
              <w:sz w:val="22"/>
              <w:szCs w:val="22"/>
            </w:rPr>
          </w:pPr>
          <w:hyperlink w:anchor="_Toc105663643" w:history="1">
            <w:r w:rsidR="00F31955" w:rsidRPr="00802751">
              <w:rPr>
                <w:rStyle w:val="Hyperlink"/>
                <w:noProof/>
                <w:lang w:val="sr-Cyrl-CS"/>
              </w:rPr>
              <w:t>4.4.2.</w:t>
            </w:r>
            <w:r w:rsidR="00F31955">
              <w:rPr>
                <w:rFonts w:asciiTheme="minorHAnsi" w:eastAsiaTheme="minorEastAsia" w:hAnsiTheme="minorHAnsi" w:cstheme="minorBidi"/>
                <w:noProof/>
                <w:sz w:val="22"/>
                <w:szCs w:val="22"/>
              </w:rPr>
              <w:tab/>
            </w:r>
            <w:r w:rsidR="00F31955" w:rsidRPr="00802751">
              <w:rPr>
                <w:rStyle w:val="Hyperlink"/>
                <w:noProof/>
                <w:lang w:val="sr-Cyrl-CS"/>
              </w:rPr>
              <w:t>Теоријски део завршног рада</w:t>
            </w:r>
            <w:r w:rsidR="00F31955">
              <w:rPr>
                <w:noProof/>
                <w:webHidden/>
              </w:rPr>
              <w:tab/>
            </w:r>
            <w:r>
              <w:rPr>
                <w:noProof/>
                <w:webHidden/>
              </w:rPr>
              <w:fldChar w:fldCharType="begin"/>
            </w:r>
            <w:r w:rsidR="00F31955">
              <w:rPr>
                <w:noProof/>
                <w:webHidden/>
              </w:rPr>
              <w:instrText xml:space="preserve"> PAGEREF _Toc105663643 \h </w:instrText>
            </w:r>
            <w:r>
              <w:rPr>
                <w:noProof/>
                <w:webHidden/>
              </w:rPr>
            </w:r>
            <w:r>
              <w:rPr>
                <w:noProof/>
                <w:webHidden/>
              </w:rPr>
              <w:fldChar w:fldCharType="separate"/>
            </w:r>
            <w:r w:rsidR="00F31955">
              <w:rPr>
                <w:noProof/>
                <w:webHidden/>
              </w:rPr>
              <w:t>14</w:t>
            </w:r>
            <w:r>
              <w:rPr>
                <w:noProof/>
                <w:webHidden/>
              </w:rPr>
              <w:fldChar w:fldCharType="end"/>
            </w:r>
          </w:hyperlink>
        </w:p>
        <w:p w:rsidR="00F31955" w:rsidRDefault="00A068C3">
          <w:pPr>
            <w:pStyle w:val="TOC3"/>
            <w:tabs>
              <w:tab w:val="left" w:pos="1320"/>
              <w:tab w:val="right" w:pos="9629"/>
            </w:tabs>
            <w:rPr>
              <w:rFonts w:asciiTheme="minorHAnsi" w:eastAsiaTheme="minorEastAsia" w:hAnsiTheme="minorHAnsi" w:cstheme="minorBidi"/>
              <w:noProof/>
              <w:sz w:val="22"/>
              <w:szCs w:val="22"/>
            </w:rPr>
          </w:pPr>
          <w:hyperlink w:anchor="_Toc105663644" w:history="1">
            <w:r w:rsidR="00F31955" w:rsidRPr="00802751">
              <w:rPr>
                <w:rStyle w:val="Hyperlink"/>
                <w:noProof/>
                <w:lang w:val="sr-Cyrl-CS"/>
              </w:rPr>
              <w:t>4.4.3.</w:t>
            </w:r>
            <w:r w:rsidR="00F31955">
              <w:rPr>
                <w:rFonts w:asciiTheme="minorHAnsi" w:eastAsiaTheme="minorEastAsia" w:hAnsiTheme="minorHAnsi" w:cstheme="minorBidi"/>
                <w:noProof/>
                <w:sz w:val="22"/>
                <w:szCs w:val="22"/>
              </w:rPr>
              <w:tab/>
            </w:r>
            <w:r w:rsidR="00F31955" w:rsidRPr="00802751">
              <w:rPr>
                <w:rStyle w:val="Hyperlink"/>
                <w:noProof/>
                <w:lang w:val="sr-Cyrl-CS"/>
              </w:rPr>
              <w:t>Део приказа и дискусије добијених резултата у завршном раду</w:t>
            </w:r>
            <w:r w:rsidR="00F31955">
              <w:rPr>
                <w:noProof/>
                <w:webHidden/>
              </w:rPr>
              <w:tab/>
            </w:r>
            <w:r>
              <w:rPr>
                <w:noProof/>
                <w:webHidden/>
              </w:rPr>
              <w:fldChar w:fldCharType="begin"/>
            </w:r>
            <w:r w:rsidR="00F31955">
              <w:rPr>
                <w:noProof/>
                <w:webHidden/>
              </w:rPr>
              <w:instrText xml:space="preserve"> PAGEREF _Toc105663644 \h </w:instrText>
            </w:r>
            <w:r>
              <w:rPr>
                <w:noProof/>
                <w:webHidden/>
              </w:rPr>
            </w:r>
            <w:r>
              <w:rPr>
                <w:noProof/>
                <w:webHidden/>
              </w:rPr>
              <w:fldChar w:fldCharType="separate"/>
            </w:r>
            <w:r w:rsidR="00F31955">
              <w:rPr>
                <w:noProof/>
                <w:webHidden/>
              </w:rPr>
              <w:t>14</w:t>
            </w:r>
            <w:r>
              <w:rPr>
                <w:noProof/>
                <w:webHidden/>
              </w:rPr>
              <w:fldChar w:fldCharType="end"/>
            </w:r>
          </w:hyperlink>
        </w:p>
        <w:p w:rsidR="00F31955" w:rsidRDefault="00A068C3">
          <w:pPr>
            <w:pStyle w:val="TOC2"/>
            <w:tabs>
              <w:tab w:val="left" w:pos="880"/>
              <w:tab w:val="right" w:pos="9629"/>
            </w:tabs>
            <w:rPr>
              <w:rFonts w:asciiTheme="minorHAnsi" w:eastAsiaTheme="minorEastAsia" w:hAnsiTheme="minorHAnsi" w:cstheme="minorBidi"/>
              <w:noProof/>
              <w:sz w:val="22"/>
              <w:szCs w:val="22"/>
            </w:rPr>
          </w:pPr>
          <w:hyperlink w:anchor="_Toc105663645" w:history="1">
            <w:r w:rsidR="00F31955" w:rsidRPr="00802751">
              <w:rPr>
                <w:rStyle w:val="Hyperlink"/>
                <w:noProof/>
                <w:lang w:val="sr-Cyrl-CS"/>
              </w:rPr>
              <w:t>4.5.</w:t>
            </w:r>
            <w:r w:rsidR="00F31955">
              <w:rPr>
                <w:rFonts w:asciiTheme="minorHAnsi" w:eastAsiaTheme="minorEastAsia" w:hAnsiTheme="minorHAnsi" w:cstheme="minorBidi"/>
                <w:noProof/>
                <w:sz w:val="22"/>
                <w:szCs w:val="22"/>
              </w:rPr>
              <w:tab/>
            </w:r>
            <w:r w:rsidR="00F31955" w:rsidRPr="00802751">
              <w:rPr>
                <w:rStyle w:val="Hyperlink"/>
                <w:noProof/>
                <w:lang w:val="sr-Cyrl-CS"/>
              </w:rPr>
              <w:t>Израда текста завршног рада</w:t>
            </w:r>
            <w:r w:rsidR="00F31955">
              <w:rPr>
                <w:noProof/>
                <w:webHidden/>
              </w:rPr>
              <w:tab/>
            </w:r>
            <w:r>
              <w:rPr>
                <w:noProof/>
                <w:webHidden/>
              </w:rPr>
              <w:fldChar w:fldCharType="begin"/>
            </w:r>
            <w:r w:rsidR="00F31955">
              <w:rPr>
                <w:noProof/>
                <w:webHidden/>
              </w:rPr>
              <w:instrText xml:space="preserve"> PAGEREF _Toc105663645 \h </w:instrText>
            </w:r>
            <w:r>
              <w:rPr>
                <w:noProof/>
                <w:webHidden/>
              </w:rPr>
            </w:r>
            <w:r>
              <w:rPr>
                <w:noProof/>
                <w:webHidden/>
              </w:rPr>
              <w:fldChar w:fldCharType="separate"/>
            </w:r>
            <w:r w:rsidR="00F31955">
              <w:rPr>
                <w:noProof/>
                <w:webHidden/>
              </w:rPr>
              <w:t>14</w:t>
            </w:r>
            <w:r>
              <w:rPr>
                <w:noProof/>
                <w:webHidden/>
              </w:rPr>
              <w:fldChar w:fldCharType="end"/>
            </w:r>
          </w:hyperlink>
        </w:p>
        <w:p w:rsidR="00F31955" w:rsidRDefault="00A068C3">
          <w:pPr>
            <w:pStyle w:val="TOC2"/>
            <w:tabs>
              <w:tab w:val="left" w:pos="880"/>
              <w:tab w:val="right" w:pos="9629"/>
            </w:tabs>
            <w:rPr>
              <w:rFonts w:asciiTheme="minorHAnsi" w:eastAsiaTheme="minorEastAsia" w:hAnsiTheme="minorHAnsi" w:cstheme="minorBidi"/>
              <w:noProof/>
              <w:sz w:val="22"/>
              <w:szCs w:val="22"/>
            </w:rPr>
          </w:pPr>
          <w:hyperlink w:anchor="_Toc105663646" w:history="1">
            <w:r w:rsidR="00F31955" w:rsidRPr="00802751">
              <w:rPr>
                <w:rStyle w:val="Hyperlink"/>
                <w:noProof/>
                <w:lang w:val="sr-Cyrl-CS"/>
              </w:rPr>
              <w:t>4.6.</w:t>
            </w:r>
            <w:r w:rsidR="00F31955">
              <w:rPr>
                <w:rFonts w:asciiTheme="minorHAnsi" w:eastAsiaTheme="minorEastAsia" w:hAnsiTheme="minorHAnsi" w:cstheme="minorBidi"/>
                <w:noProof/>
                <w:sz w:val="22"/>
                <w:szCs w:val="22"/>
              </w:rPr>
              <w:tab/>
            </w:r>
            <w:r w:rsidR="00F31955" w:rsidRPr="00802751">
              <w:rPr>
                <w:rStyle w:val="Hyperlink"/>
                <w:noProof/>
                <w:lang w:val="sr-Cyrl-CS"/>
              </w:rPr>
              <w:t>Пријављивање одбране завршног рада</w:t>
            </w:r>
            <w:r w:rsidR="00F31955">
              <w:rPr>
                <w:noProof/>
                <w:webHidden/>
              </w:rPr>
              <w:tab/>
            </w:r>
            <w:r>
              <w:rPr>
                <w:noProof/>
                <w:webHidden/>
              </w:rPr>
              <w:fldChar w:fldCharType="begin"/>
            </w:r>
            <w:r w:rsidR="00F31955">
              <w:rPr>
                <w:noProof/>
                <w:webHidden/>
              </w:rPr>
              <w:instrText xml:space="preserve"> PAGEREF _Toc105663646 \h </w:instrText>
            </w:r>
            <w:r>
              <w:rPr>
                <w:noProof/>
                <w:webHidden/>
              </w:rPr>
            </w:r>
            <w:r>
              <w:rPr>
                <w:noProof/>
                <w:webHidden/>
              </w:rPr>
              <w:fldChar w:fldCharType="separate"/>
            </w:r>
            <w:r w:rsidR="00F31955">
              <w:rPr>
                <w:noProof/>
                <w:webHidden/>
              </w:rPr>
              <w:t>15</w:t>
            </w:r>
            <w:r>
              <w:rPr>
                <w:noProof/>
                <w:webHidden/>
              </w:rPr>
              <w:fldChar w:fldCharType="end"/>
            </w:r>
          </w:hyperlink>
        </w:p>
        <w:p w:rsidR="00F31955" w:rsidRDefault="00A068C3">
          <w:pPr>
            <w:pStyle w:val="TOC2"/>
            <w:tabs>
              <w:tab w:val="left" w:pos="880"/>
              <w:tab w:val="right" w:pos="9629"/>
            </w:tabs>
            <w:rPr>
              <w:rFonts w:asciiTheme="minorHAnsi" w:eastAsiaTheme="minorEastAsia" w:hAnsiTheme="minorHAnsi" w:cstheme="minorBidi"/>
              <w:noProof/>
              <w:sz w:val="22"/>
              <w:szCs w:val="22"/>
            </w:rPr>
          </w:pPr>
          <w:hyperlink w:anchor="_Toc105663647" w:history="1">
            <w:r w:rsidR="00F31955" w:rsidRPr="00802751">
              <w:rPr>
                <w:rStyle w:val="Hyperlink"/>
                <w:noProof/>
                <w:lang w:val="sr-Cyrl-CS"/>
              </w:rPr>
              <w:t>4.7.</w:t>
            </w:r>
            <w:r w:rsidR="00F31955">
              <w:rPr>
                <w:rFonts w:asciiTheme="minorHAnsi" w:eastAsiaTheme="minorEastAsia" w:hAnsiTheme="minorHAnsi" w:cstheme="minorBidi"/>
                <w:noProof/>
                <w:sz w:val="22"/>
                <w:szCs w:val="22"/>
              </w:rPr>
              <w:tab/>
            </w:r>
            <w:r w:rsidR="00F31955" w:rsidRPr="00802751">
              <w:rPr>
                <w:rStyle w:val="Hyperlink"/>
                <w:noProof/>
                <w:lang w:val="sr-Cyrl-CS"/>
              </w:rPr>
              <w:t>Одбрана завршног рада</w:t>
            </w:r>
            <w:r w:rsidR="00F31955">
              <w:rPr>
                <w:noProof/>
                <w:webHidden/>
              </w:rPr>
              <w:tab/>
            </w:r>
            <w:r>
              <w:rPr>
                <w:noProof/>
                <w:webHidden/>
              </w:rPr>
              <w:fldChar w:fldCharType="begin"/>
            </w:r>
            <w:r w:rsidR="00F31955">
              <w:rPr>
                <w:noProof/>
                <w:webHidden/>
              </w:rPr>
              <w:instrText xml:space="preserve"> PAGEREF _Toc105663647 \h </w:instrText>
            </w:r>
            <w:r>
              <w:rPr>
                <w:noProof/>
                <w:webHidden/>
              </w:rPr>
            </w:r>
            <w:r>
              <w:rPr>
                <w:noProof/>
                <w:webHidden/>
              </w:rPr>
              <w:fldChar w:fldCharType="separate"/>
            </w:r>
            <w:r w:rsidR="00F31955">
              <w:rPr>
                <w:noProof/>
                <w:webHidden/>
              </w:rPr>
              <w:t>15</w:t>
            </w:r>
            <w:r>
              <w:rPr>
                <w:noProof/>
                <w:webHidden/>
              </w:rPr>
              <w:fldChar w:fldCharType="end"/>
            </w:r>
          </w:hyperlink>
        </w:p>
        <w:p w:rsidR="00F31955" w:rsidRDefault="00A068C3">
          <w:pPr>
            <w:pStyle w:val="TOC2"/>
            <w:tabs>
              <w:tab w:val="left" w:pos="880"/>
              <w:tab w:val="right" w:pos="9629"/>
            </w:tabs>
            <w:rPr>
              <w:rFonts w:asciiTheme="minorHAnsi" w:eastAsiaTheme="minorEastAsia" w:hAnsiTheme="minorHAnsi" w:cstheme="minorBidi"/>
              <w:noProof/>
              <w:sz w:val="22"/>
              <w:szCs w:val="22"/>
            </w:rPr>
          </w:pPr>
          <w:hyperlink w:anchor="_Toc105663648" w:history="1">
            <w:r w:rsidR="00F31955" w:rsidRPr="00802751">
              <w:rPr>
                <w:rStyle w:val="Hyperlink"/>
                <w:noProof/>
                <w:lang w:val="sr-Cyrl-CS"/>
              </w:rPr>
              <w:t>4.8.</w:t>
            </w:r>
            <w:r w:rsidR="00F31955">
              <w:rPr>
                <w:rFonts w:asciiTheme="minorHAnsi" w:eastAsiaTheme="minorEastAsia" w:hAnsiTheme="minorHAnsi" w:cstheme="minorBidi"/>
                <w:noProof/>
                <w:sz w:val="22"/>
                <w:szCs w:val="22"/>
              </w:rPr>
              <w:tab/>
            </w:r>
            <w:r w:rsidR="00F31955" w:rsidRPr="00802751">
              <w:rPr>
                <w:rStyle w:val="Hyperlink"/>
                <w:noProof/>
                <w:lang w:val="sr-Cyrl-CS"/>
              </w:rPr>
              <w:t>Вредновање завршног рада</w:t>
            </w:r>
            <w:r w:rsidR="00F31955">
              <w:rPr>
                <w:noProof/>
                <w:webHidden/>
              </w:rPr>
              <w:tab/>
            </w:r>
            <w:r>
              <w:rPr>
                <w:noProof/>
                <w:webHidden/>
              </w:rPr>
              <w:fldChar w:fldCharType="begin"/>
            </w:r>
            <w:r w:rsidR="00F31955">
              <w:rPr>
                <w:noProof/>
                <w:webHidden/>
              </w:rPr>
              <w:instrText xml:space="preserve"> PAGEREF _Toc105663648 \h </w:instrText>
            </w:r>
            <w:r>
              <w:rPr>
                <w:noProof/>
                <w:webHidden/>
              </w:rPr>
            </w:r>
            <w:r>
              <w:rPr>
                <w:noProof/>
                <w:webHidden/>
              </w:rPr>
              <w:fldChar w:fldCharType="separate"/>
            </w:r>
            <w:r w:rsidR="00F31955">
              <w:rPr>
                <w:noProof/>
                <w:webHidden/>
              </w:rPr>
              <w:t>15</w:t>
            </w:r>
            <w:r>
              <w:rPr>
                <w:noProof/>
                <w:webHidden/>
              </w:rPr>
              <w:fldChar w:fldCharType="end"/>
            </w:r>
          </w:hyperlink>
        </w:p>
        <w:p w:rsidR="00F31955" w:rsidRDefault="00A068C3">
          <w:pPr>
            <w:pStyle w:val="TOC1"/>
            <w:tabs>
              <w:tab w:val="left" w:pos="480"/>
              <w:tab w:val="right" w:pos="9629"/>
            </w:tabs>
            <w:rPr>
              <w:rFonts w:asciiTheme="minorHAnsi" w:eastAsiaTheme="minorEastAsia" w:hAnsiTheme="minorHAnsi" w:cstheme="minorBidi"/>
              <w:noProof/>
              <w:sz w:val="22"/>
              <w:szCs w:val="22"/>
            </w:rPr>
          </w:pPr>
          <w:hyperlink w:anchor="_Toc105663649" w:history="1">
            <w:r w:rsidR="00F31955" w:rsidRPr="00802751">
              <w:rPr>
                <w:rStyle w:val="Hyperlink"/>
                <w:noProof/>
                <w:lang w:val="sr-Cyrl-CS"/>
              </w:rPr>
              <w:t>5.</w:t>
            </w:r>
            <w:r w:rsidR="00F31955">
              <w:rPr>
                <w:rFonts w:asciiTheme="minorHAnsi" w:eastAsiaTheme="minorEastAsia" w:hAnsiTheme="minorHAnsi" w:cstheme="minorBidi"/>
                <w:noProof/>
                <w:sz w:val="22"/>
                <w:szCs w:val="22"/>
              </w:rPr>
              <w:tab/>
            </w:r>
            <w:r w:rsidR="00F31955" w:rsidRPr="00802751">
              <w:rPr>
                <w:rStyle w:val="Hyperlink"/>
                <w:noProof/>
                <w:lang w:val="sr-Cyrl-CS"/>
              </w:rPr>
              <w:t>САДРЖАЈ И ТЕХНИЧКО УОБЛИЧАВАЊЕ СТРУЧНОГ РАДА</w:t>
            </w:r>
            <w:r w:rsidR="00F31955">
              <w:rPr>
                <w:noProof/>
                <w:webHidden/>
              </w:rPr>
              <w:tab/>
            </w:r>
            <w:r>
              <w:rPr>
                <w:noProof/>
                <w:webHidden/>
              </w:rPr>
              <w:fldChar w:fldCharType="begin"/>
            </w:r>
            <w:r w:rsidR="00F31955">
              <w:rPr>
                <w:noProof/>
                <w:webHidden/>
              </w:rPr>
              <w:instrText xml:space="preserve"> PAGEREF _Toc105663649 \h </w:instrText>
            </w:r>
            <w:r>
              <w:rPr>
                <w:noProof/>
                <w:webHidden/>
              </w:rPr>
            </w:r>
            <w:r>
              <w:rPr>
                <w:noProof/>
                <w:webHidden/>
              </w:rPr>
              <w:fldChar w:fldCharType="separate"/>
            </w:r>
            <w:r w:rsidR="00F31955">
              <w:rPr>
                <w:noProof/>
                <w:webHidden/>
              </w:rPr>
              <w:t>16</w:t>
            </w:r>
            <w:r>
              <w:rPr>
                <w:noProof/>
                <w:webHidden/>
              </w:rPr>
              <w:fldChar w:fldCharType="end"/>
            </w:r>
          </w:hyperlink>
        </w:p>
        <w:p w:rsidR="00F31955" w:rsidRDefault="00A068C3">
          <w:pPr>
            <w:pStyle w:val="TOC2"/>
            <w:tabs>
              <w:tab w:val="left" w:pos="880"/>
              <w:tab w:val="right" w:pos="9629"/>
            </w:tabs>
            <w:rPr>
              <w:rFonts w:asciiTheme="minorHAnsi" w:eastAsiaTheme="minorEastAsia" w:hAnsiTheme="minorHAnsi" w:cstheme="minorBidi"/>
              <w:noProof/>
              <w:sz w:val="22"/>
              <w:szCs w:val="22"/>
            </w:rPr>
          </w:pPr>
          <w:hyperlink w:anchor="_Toc105663650" w:history="1">
            <w:r w:rsidR="00F31955" w:rsidRPr="00802751">
              <w:rPr>
                <w:rStyle w:val="Hyperlink"/>
                <w:noProof/>
                <w:lang w:val="sr-Cyrl-CS"/>
              </w:rPr>
              <w:t>5.1.</w:t>
            </w:r>
            <w:r w:rsidR="00F31955">
              <w:rPr>
                <w:rFonts w:asciiTheme="minorHAnsi" w:eastAsiaTheme="minorEastAsia" w:hAnsiTheme="minorHAnsi" w:cstheme="minorBidi"/>
                <w:noProof/>
                <w:sz w:val="22"/>
                <w:szCs w:val="22"/>
              </w:rPr>
              <w:tab/>
            </w:r>
            <w:r w:rsidR="00F31955" w:rsidRPr="00802751">
              <w:rPr>
                <w:rStyle w:val="Hyperlink"/>
                <w:noProof/>
                <w:lang w:val="sr-Cyrl-CS"/>
              </w:rPr>
              <w:t>Насловни лист</w:t>
            </w:r>
            <w:r w:rsidR="00F31955">
              <w:rPr>
                <w:noProof/>
                <w:webHidden/>
              </w:rPr>
              <w:tab/>
            </w:r>
            <w:r>
              <w:rPr>
                <w:noProof/>
                <w:webHidden/>
              </w:rPr>
              <w:fldChar w:fldCharType="begin"/>
            </w:r>
            <w:r w:rsidR="00F31955">
              <w:rPr>
                <w:noProof/>
                <w:webHidden/>
              </w:rPr>
              <w:instrText xml:space="preserve"> PAGEREF _Toc105663650 \h </w:instrText>
            </w:r>
            <w:r>
              <w:rPr>
                <w:noProof/>
                <w:webHidden/>
              </w:rPr>
            </w:r>
            <w:r>
              <w:rPr>
                <w:noProof/>
                <w:webHidden/>
              </w:rPr>
              <w:fldChar w:fldCharType="separate"/>
            </w:r>
            <w:r w:rsidR="00F31955">
              <w:rPr>
                <w:noProof/>
                <w:webHidden/>
              </w:rPr>
              <w:t>16</w:t>
            </w:r>
            <w:r>
              <w:rPr>
                <w:noProof/>
                <w:webHidden/>
              </w:rPr>
              <w:fldChar w:fldCharType="end"/>
            </w:r>
          </w:hyperlink>
        </w:p>
        <w:p w:rsidR="00F31955" w:rsidRDefault="00A068C3">
          <w:pPr>
            <w:pStyle w:val="TOC2"/>
            <w:tabs>
              <w:tab w:val="left" w:pos="880"/>
              <w:tab w:val="right" w:pos="9629"/>
            </w:tabs>
            <w:rPr>
              <w:rFonts w:asciiTheme="minorHAnsi" w:eastAsiaTheme="minorEastAsia" w:hAnsiTheme="minorHAnsi" w:cstheme="minorBidi"/>
              <w:noProof/>
              <w:sz w:val="22"/>
              <w:szCs w:val="22"/>
            </w:rPr>
          </w:pPr>
          <w:hyperlink w:anchor="_Toc105663651" w:history="1">
            <w:r w:rsidR="00F31955" w:rsidRPr="00802751">
              <w:rPr>
                <w:rStyle w:val="Hyperlink"/>
                <w:noProof/>
                <w:lang w:val="sr-Cyrl-CS"/>
              </w:rPr>
              <w:t>5.2.</w:t>
            </w:r>
            <w:r w:rsidR="00F31955">
              <w:rPr>
                <w:rFonts w:asciiTheme="minorHAnsi" w:eastAsiaTheme="minorEastAsia" w:hAnsiTheme="minorHAnsi" w:cstheme="minorBidi"/>
                <w:noProof/>
                <w:sz w:val="22"/>
                <w:szCs w:val="22"/>
              </w:rPr>
              <w:tab/>
            </w:r>
            <w:r w:rsidR="00F31955" w:rsidRPr="00802751">
              <w:rPr>
                <w:rStyle w:val="Hyperlink"/>
                <w:noProof/>
                <w:lang w:val="sr-Cyrl-CS"/>
              </w:rPr>
              <w:t>Први лист</w:t>
            </w:r>
            <w:r w:rsidR="00F31955">
              <w:rPr>
                <w:noProof/>
                <w:webHidden/>
              </w:rPr>
              <w:tab/>
            </w:r>
            <w:r>
              <w:rPr>
                <w:noProof/>
                <w:webHidden/>
              </w:rPr>
              <w:fldChar w:fldCharType="begin"/>
            </w:r>
            <w:r w:rsidR="00F31955">
              <w:rPr>
                <w:noProof/>
                <w:webHidden/>
              </w:rPr>
              <w:instrText xml:space="preserve"> PAGEREF _Toc105663651 \h </w:instrText>
            </w:r>
            <w:r>
              <w:rPr>
                <w:noProof/>
                <w:webHidden/>
              </w:rPr>
            </w:r>
            <w:r>
              <w:rPr>
                <w:noProof/>
                <w:webHidden/>
              </w:rPr>
              <w:fldChar w:fldCharType="separate"/>
            </w:r>
            <w:r w:rsidR="00F31955">
              <w:rPr>
                <w:noProof/>
                <w:webHidden/>
              </w:rPr>
              <w:t>16</w:t>
            </w:r>
            <w:r>
              <w:rPr>
                <w:noProof/>
                <w:webHidden/>
              </w:rPr>
              <w:fldChar w:fldCharType="end"/>
            </w:r>
          </w:hyperlink>
        </w:p>
        <w:p w:rsidR="00F31955" w:rsidRDefault="00A068C3">
          <w:pPr>
            <w:pStyle w:val="TOC2"/>
            <w:tabs>
              <w:tab w:val="left" w:pos="880"/>
              <w:tab w:val="right" w:pos="9629"/>
            </w:tabs>
            <w:rPr>
              <w:rFonts w:asciiTheme="minorHAnsi" w:eastAsiaTheme="minorEastAsia" w:hAnsiTheme="minorHAnsi" w:cstheme="minorBidi"/>
              <w:noProof/>
              <w:sz w:val="22"/>
              <w:szCs w:val="22"/>
            </w:rPr>
          </w:pPr>
          <w:hyperlink w:anchor="_Toc105663652" w:history="1">
            <w:r w:rsidR="00F31955" w:rsidRPr="00802751">
              <w:rPr>
                <w:rStyle w:val="Hyperlink"/>
                <w:noProof/>
                <w:lang w:val="sr-Cyrl-CS"/>
              </w:rPr>
              <w:t>5.3.</w:t>
            </w:r>
            <w:r w:rsidR="00F31955">
              <w:rPr>
                <w:rFonts w:asciiTheme="minorHAnsi" w:eastAsiaTheme="minorEastAsia" w:hAnsiTheme="minorHAnsi" w:cstheme="minorBidi"/>
                <w:noProof/>
                <w:sz w:val="22"/>
                <w:szCs w:val="22"/>
              </w:rPr>
              <w:tab/>
            </w:r>
            <w:r w:rsidR="00F31955" w:rsidRPr="00802751">
              <w:rPr>
                <w:rStyle w:val="Hyperlink"/>
                <w:noProof/>
                <w:lang w:val="sr-Cyrl-CS"/>
              </w:rPr>
              <w:t>Садржај</w:t>
            </w:r>
            <w:r w:rsidR="00F31955">
              <w:rPr>
                <w:noProof/>
                <w:webHidden/>
              </w:rPr>
              <w:tab/>
            </w:r>
            <w:r>
              <w:rPr>
                <w:noProof/>
                <w:webHidden/>
              </w:rPr>
              <w:fldChar w:fldCharType="begin"/>
            </w:r>
            <w:r w:rsidR="00F31955">
              <w:rPr>
                <w:noProof/>
                <w:webHidden/>
              </w:rPr>
              <w:instrText xml:space="preserve"> PAGEREF _Toc105663652 \h </w:instrText>
            </w:r>
            <w:r>
              <w:rPr>
                <w:noProof/>
                <w:webHidden/>
              </w:rPr>
            </w:r>
            <w:r>
              <w:rPr>
                <w:noProof/>
                <w:webHidden/>
              </w:rPr>
              <w:fldChar w:fldCharType="separate"/>
            </w:r>
            <w:r w:rsidR="00F31955">
              <w:rPr>
                <w:noProof/>
                <w:webHidden/>
              </w:rPr>
              <w:t>16</w:t>
            </w:r>
            <w:r>
              <w:rPr>
                <w:noProof/>
                <w:webHidden/>
              </w:rPr>
              <w:fldChar w:fldCharType="end"/>
            </w:r>
          </w:hyperlink>
        </w:p>
        <w:p w:rsidR="00F31955" w:rsidRDefault="00A068C3">
          <w:pPr>
            <w:pStyle w:val="TOC2"/>
            <w:tabs>
              <w:tab w:val="left" w:pos="880"/>
              <w:tab w:val="right" w:pos="9629"/>
            </w:tabs>
            <w:rPr>
              <w:rFonts w:asciiTheme="minorHAnsi" w:eastAsiaTheme="minorEastAsia" w:hAnsiTheme="minorHAnsi" w:cstheme="minorBidi"/>
              <w:noProof/>
              <w:sz w:val="22"/>
              <w:szCs w:val="22"/>
            </w:rPr>
          </w:pPr>
          <w:hyperlink w:anchor="_Toc105663653" w:history="1">
            <w:r w:rsidR="00F31955" w:rsidRPr="00802751">
              <w:rPr>
                <w:rStyle w:val="Hyperlink"/>
                <w:noProof/>
                <w:lang w:val="sr-Cyrl-CS"/>
              </w:rPr>
              <w:t>5.4.</w:t>
            </w:r>
            <w:r w:rsidR="00F31955">
              <w:rPr>
                <w:rFonts w:asciiTheme="minorHAnsi" w:eastAsiaTheme="minorEastAsia" w:hAnsiTheme="minorHAnsi" w:cstheme="minorBidi"/>
                <w:noProof/>
                <w:sz w:val="22"/>
                <w:szCs w:val="22"/>
              </w:rPr>
              <w:tab/>
            </w:r>
            <w:r w:rsidR="00F31955" w:rsidRPr="00802751">
              <w:rPr>
                <w:rStyle w:val="Hyperlink"/>
                <w:noProof/>
                <w:lang w:val="sr-Cyrl-CS"/>
              </w:rPr>
              <w:t>Увод</w:t>
            </w:r>
            <w:r w:rsidR="00F31955">
              <w:rPr>
                <w:noProof/>
                <w:webHidden/>
              </w:rPr>
              <w:tab/>
            </w:r>
            <w:r>
              <w:rPr>
                <w:noProof/>
                <w:webHidden/>
              </w:rPr>
              <w:fldChar w:fldCharType="begin"/>
            </w:r>
            <w:r w:rsidR="00F31955">
              <w:rPr>
                <w:noProof/>
                <w:webHidden/>
              </w:rPr>
              <w:instrText xml:space="preserve"> PAGEREF _Toc105663653 \h </w:instrText>
            </w:r>
            <w:r>
              <w:rPr>
                <w:noProof/>
                <w:webHidden/>
              </w:rPr>
            </w:r>
            <w:r>
              <w:rPr>
                <w:noProof/>
                <w:webHidden/>
              </w:rPr>
              <w:fldChar w:fldCharType="separate"/>
            </w:r>
            <w:r w:rsidR="00F31955">
              <w:rPr>
                <w:noProof/>
                <w:webHidden/>
              </w:rPr>
              <w:t>17</w:t>
            </w:r>
            <w:r>
              <w:rPr>
                <w:noProof/>
                <w:webHidden/>
              </w:rPr>
              <w:fldChar w:fldCharType="end"/>
            </w:r>
          </w:hyperlink>
        </w:p>
        <w:p w:rsidR="00F31955" w:rsidRDefault="00A068C3">
          <w:pPr>
            <w:pStyle w:val="TOC2"/>
            <w:tabs>
              <w:tab w:val="left" w:pos="880"/>
              <w:tab w:val="right" w:pos="9629"/>
            </w:tabs>
            <w:rPr>
              <w:rFonts w:asciiTheme="minorHAnsi" w:eastAsiaTheme="minorEastAsia" w:hAnsiTheme="minorHAnsi" w:cstheme="minorBidi"/>
              <w:noProof/>
              <w:sz w:val="22"/>
              <w:szCs w:val="22"/>
            </w:rPr>
          </w:pPr>
          <w:hyperlink w:anchor="_Toc105663654" w:history="1">
            <w:r w:rsidR="00F31955" w:rsidRPr="00802751">
              <w:rPr>
                <w:rStyle w:val="Hyperlink"/>
                <w:noProof/>
                <w:lang w:val="sr-Cyrl-CS"/>
              </w:rPr>
              <w:t>5.5.</w:t>
            </w:r>
            <w:r w:rsidR="00F31955">
              <w:rPr>
                <w:rFonts w:asciiTheme="minorHAnsi" w:eastAsiaTheme="minorEastAsia" w:hAnsiTheme="minorHAnsi" w:cstheme="minorBidi"/>
                <w:noProof/>
                <w:sz w:val="22"/>
                <w:szCs w:val="22"/>
              </w:rPr>
              <w:tab/>
            </w:r>
            <w:r w:rsidR="00F31955" w:rsidRPr="00802751">
              <w:rPr>
                <w:rStyle w:val="Hyperlink"/>
                <w:noProof/>
                <w:lang w:val="sr-Cyrl-CS"/>
              </w:rPr>
              <w:t>Главни текст рада</w:t>
            </w:r>
            <w:r w:rsidR="00F31955">
              <w:rPr>
                <w:noProof/>
                <w:webHidden/>
              </w:rPr>
              <w:tab/>
            </w:r>
            <w:r>
              <w:rPr>
                <w:noProof/>
                <w:webHidden/>
              </w:rPr>
              <w:fldChar w:fldCharType="begin"/>
            </w:r>
            <w:r w:rsidR="00F31955">
              <w:rPr>
                <w:noProof/>
                <w:webHidden/>
              </w:rPr>
              <w:instrText xml:space="preserve"> PAGEREF _Toc105663654 \h </w:instrText>
            </w:r>
            <w:r>
              <w:rPr>
                <w:noProof/>
                <w:webHidden/>
              </w:rPr>
            </w:r>
            <w:r>
              <w:rPr>
                <w:noProof/>
                <w:webHidden/>
              </w:rPr>
              <w:fldChar w:fldCharType="separate"/>
            </w:r>
            <w:r w:rsidR="00F31955">
              <w:rPr>
                <w:noProof/>
                <w:webHidden/>
              </w:rPr>
              <w:t>17</w:t>
            </w:r>
            <w:r>
              <w:rPr>
                <w:noProof/>
                <w:webHidden/>
              </w:rPr>
              <w:fldChar w:fldCharType="end"/>
            </w:r>
          </w:hyperlink>
        </w:p>
        <w:p w:rsidR="00F31955" w:rsidRDefault="00A068C3">
          <w:pPr>
            <w:pStyle w:val="TOC3"/>
            <w:tabs>
              <w:tab w:val="left" w:pos="1320"/>
              <w:tab w:val="right" w:pos="9629"/>
            </w:tabs>
            <w:rPr>
              <w:rFonts w:asciiTheme="minorHAnsi" w:eastAsiaTheme="minorEastAsia" w:hAnsiTheme="minorHAnsi" w:cstheme="minorBidi"/>
              <w:noProof/>
              <w:sz w:val="22"/>
              <w:szCs w:val="22"/>
            </w:rPr>
          </w:pPr>
          <w:hyperlink w:anchor="_Toc105663655" w:history="1">
            <w:r w:rsidR="00F31955" w:rsidRPr="00802751">
              <w:rPr>
                <w:rStyle w:val="Hyperlink"/>
                <w:noProof/>
                <w:lang w:val="sr-Cyrl-CS"/>
              </w:rPr>
              <w:t>5.5.1.</w:t>
            </w:r>
            <w:r w:rsidR="00F31955">
              <w:rPr>
                <w:rFonts w:asciiTheme="minorHAnsi" w:eastAsiaTheme="minorEastAsia" w:hAnsiTheme="minorHAnsi" w:cstheme="minorBidi"/>
                <w:noProof/>
                <w:sz w:val="22"/>
                <w:szCs w:val="22"/>
              </w:rPr>
              <w:tab/>
            </w:r>
            <w:r w:rsidR="00F31955" w:rsidRPr="00802751">
              <w:rPr>
                <w:rStyle w:val="Hyperlink"/>
                <w:noProof/>
                <w:lang w:val="sr-Cyrl-CS"/>
              </w:rPr>
              <w:t>Стил излагања текста</w:t>
            </w:r>
            <w:r w:rsidR="00F31955">
              <w:rPr>
                <w:noProof/>
                <w:webHidden/>
              </w:rPr>
              <w:tab/>
            </w:r>
            <w:r>
              <w:rPr>
                <w:noProof/>
                <w:webHidden/>
              </w:rPr>
              <w:fldChar w:fldCharType="begin"/>
            </w:r>
            <w:r w:rsidR="00F31955">
              <w:rPr>
                <w:noProof/>
                <w:webHidden/>
              </w:rPr>
              <w:instrText xml:space="preserve"> PAGEREF _Toc105663655 \h </w:instrText>
            </w:r>
            <w:r>
              <w:rPr>
                <w:noProof/>
                <w:webHidden/>
              </w:rPr>
            </w:r>
            <w:r>
              <w:rPr>
                <w:noProof/>
                <w:webHidden/>
              </w:rPr>
              <w:fldChar w:fldCharType="separate"/>
            </w:r>
            <w:r w:rsidR="00F31955">
              <w:rPr>
                <w:noProof/>
                <w:webHidden/>
              </w:rPr>
              <w:t>17</w:t>
            </w:r>
            <w:r>
              <w:rPr>
                <w:noProof/>
                <w:webHidden/>
              </w:rPr>
              <w:fldChar w:fldCharType="end"/>
            </w:r>
          </w:hyperlink>
        </w:p>
        <w:p w:rsidR="00F31955" w:rsidRDefault="00A068C3">
          <w:pPr>
            <w:pStyle w:val="TOC3"/>
            <w:tabs>
              <w:tab w:val="left" w:pos="1320"/>
              <w:tab w:val="right" w:pos="9629"/>
            </w:tabs>
            <w:rPr>
              <w:rFonts w:asciiTheme="minorHAnsi" w:eastAsiaTheme="minorEastAsia" w:hAnsiTheme="minorHAnsi" w:cstheme="minorBidi"/>
              <w:noProof/>
              <w:sz w:val="22"/>
              <w:szCs w:val="22"/>
            </w:rPr>
          </w:pPr>
          <w:hyperlink w:anchor="_Toc105663656" w:history="1">
            <w:r w:rsidR="00F31955" w:rsidRPr="00802751">
              <w:rPr>
                <w:rStyle w:val="Hyperlink"/>
                <w:noProof/>
                <w:lang w:val="sr-Cyrl-CS"/>
              </w:rPr>
              <w:t>5.5.2.</w:t>
            </w:r>
            <w:r w:rsidR="00F31955">
              <w:rPr>
                <w:rFonts w:asciiTheme="minorHAnsi" w:eastAsiaTheme="minorEastAsia" w:hAnsiTheme="minorHAnsi" w:cstheme="minorBidi"/>
                <w:noProof/>
                <w:sz w:val="22"/>
                <w:szCs w:val="22"/>
              </w:rPr>
              <w:tab/>
            </w:r>
            <w:r w:rsidR="00F31955" w:rsidRPr="00802751">
              <w:rPr>
                <w:rStyle w:val="Hyperlink"/>
                <w:noProof/>
                <w:lang w:val="sr-Cyrl-CS"/>
              </w:rPr>
              <w:t>Коришћење скраћеница</w:t>
            </w:r>
            <w:r w:rsidR="00F31955">
              <w:rPr>
                <w:noProof/>
                <w:webHidden/>
              </w:rPr>
              <w:tab/>
            </w:r>
            <w:r>
              <w:rPr>
                <w:noProof/>
                <w:webHidden/>
              </w:rPr>
              <w:fldChar w:fldCharType="begin"/>
            </w:r>
            <w:r w:rsidR="00F31955">
              <w:rPr>
                <w:noProof/>
                <w:webHidden/>
              </w:rPr>
              <w:instrText xml:space="preserve"> PAGEREF _Toc105663656 \h </w:instrText>
            </w:r>
            <w:r>
              <w:rPr>
                <w:noProof/>
                <w:webHidden/>
              </w:rPr>
            </w:r>
            <w:r>
              <w:rPr>
                <w:noProof/>
                <w:webHidden/>
              </w:rPr>
              <w:fldChar w:fldCharType="separate"/>
            </w:r>
            <w:r w:rsidR="00F31955">
              <w:rPr>
                <w:noProof/>
                <w:webHidden/>
              </w:rPr>
              <w:t>19</w:t>
            </w:r>
            <w:r>
              <w:rPr>
                <w:noProof/>
                <w:webHidden/>
              </w:rPr>
              <w:fldChar w:fldCharType="end"/>
            </w:r>
          </w:hyperlink>
        </w:p>
        <w:p w:rsidR="00F31955" w:rsidRDefault="00A068C3">
          <w:pPr>
            <w:pStyle w:val="TOC3"/>
            <w:tabs>
              <w:tab w:val="left" w:pos="1320"/>
              <w:tab w:val="right" w:pos="9629"/>
            </w:tabs>
            <w:rPr>
              <w:rFonts w:asciiTheme="minorHAnsi" w:eastAsiaTheme="minorEastAsia" w:hAnsiTheme="minorHAnsi" w:cstheme="minorBidi"/>
              <w:noProof/>
              <w:sz w:val="22"/>
              <w:szCs w:val="22"/>
            </w:rPr>
          </w:pPr>
          <w:hyperlink w:anchor="_Toc105663657" w:history="1">
            <w:r w:rsidR="00F31955" w:rsidRPr="00802751">
              <w:rPr>
                <w:rStyle w:val="Hyperlink"/>
                <w:noProof/>
                <w:lang w:val="sr-Cyrl-CS"/>
              </w:rPr>
              <w:t>5.5.3.</w:t>
            </w:r>
            <w:r w:rsidR="00F31955">
              <w:rPr>
                <w:rFonts w:asciiTheme="minorHAnsi" w:eastAsiaTheme="minorEastAsia" w:hAnsiTheme="minorHAnsi" w:cstheme="minorBidi"/>
                <w:noProof/>
                <w:sz w:val="22"/>
                <w:szCs w:val="22"/>
              </w:rPr>
              <w:tab/>
            </w:r>
            <w:r w:rsidR="00F31955" w:rsidRPr="00802751">
              <w:rPr>
                <w:rStyle w:val="Hyperlink"/>
                <w:noProof/>
                <w:lang w:val="sr-Cyrl-CS"/>
              </w:rPr>
              <w:t>Цитирање литературе</w:t>
            </w:r>
            <w:r w:rsidR="00F31955">
              <w:rPr>
                <w:noProof/>
                <w:webHidden/>
              </w:rPr>
              <w:tab/>
            </w:r>
            <w:r>
              <w:rPr>
                <w:noProof/>
                <w:webHidden/>
              </w:rPr>
              <w:fldChar w:fldCharType="begin"/>
            </w:r>
            <w:r w:rsidR="00F31955">
              <w:rPr>
                <w:noProof/>
                <w:webHidden/>
              </w:rPr>
              <w:instrText xml:space="preserve"> PAGEREF _Toc105663657 \h </w:instrText>
            </w:r>
            <w:r>
              <w:rPr>
                <w:noProof/>
                <w:webHidden/>
              </w:rPr>
            </w:r>
            <w:r>
              <w:rPr>
                <w:noProof/>
                <w:webHidden/>
              </w:rPr>
              <w:fldChar w:fldCharType="separate"/>
            </w:r>
            <w:r w:rsidR="00F31955">
              <w:rPr>
                <w:noProof/>
                <w:webHidden/>
              </w:rPr>
              <w:t>19</w:t>
            </w:r>
            <w:r>
              <w:rPr>
                <w:noProof/>
                <w:webHidden/>
              </w:rPr>
              <w:fldChar w:fldCharType="end"/>
            </w:r>
          </w:hyperlink>
        </w:p>
        <w:p w:rsidR="00F31955" w:rsidRDefault="00A068C3">
          <w:pPr>
            <w:pStyle w:val="TOC2"/>
            <w:tabs>
              <w:tab w:val="left" w:pos="880"/>
              <w:tab w:val="right" w:pos="9629"/>
            </w:tabs>
            <w:rPr>
              <w:rFonts w:asciiTheme="minorHAnsi" w:eastAsiaTheme="minorEastAsia" w:hAnsiTheme="minorHAnsi" w:cstheme="minorBidi"/>
              <w:noProof/>
              <w:sz w:val="22"/>
              <w:szCs w:val="22"/>
            </w:rPr>
          </w:pPr>
          <w:hyperlink w:anchor="_Toc105663658" w:history="1">
            <w:r w:rsidR="00F31955" w:rsidRPr="00802751">
              <w:rPr>
                <w:rStyle w:val="Hyperlink"/>
                <w:noProof/>
                <w:lang w:val="sr-Cyrl-CS"/>
              </w:rPr>
              <w:t>5.6.</w:t>
            </w:r>
            <w:r w:rsidR="00F31955">
              <w:rPr>
                <w:rFonts w:asciiTheme="minorHAnsi" w:eastAsiaTheme="minorEastAsia" w:hAnsiTheme="minorHAnsi" w:cstheme="minorBidi"/>
                <w:noProof/>
                <w:sz w:val="22"/>
                <w:szCs w:val="22"/>
              </w:rPr>
              <w:tab/>
            </w:r>
            <w:r w:rsidR="00F31955" w:rsidRPr="00802751">
              <w:rPr>
                <w:rStyle w:val="Hyperlink"/>
                <w:noProof/>
                <w:lang w:val="sr-Cyrl-CS"/>
              </w:rPr>
              <w:t>Закључак</w:t>
            </w:r>
            <w:r w:rsidR="00F31955">
              <w:rPr>
                <w:noProof/>
                <w:webHidden/>
              </w:rPr>
              <w:tab/>
            </w:r>
            <w:r>
              <w:rPr>
                <w:noProof/>
                <w:webHidden/>
              </w:rPr>
              <w:fldChar w:fldCharType="begin"/>
            </w:r>
            <w:r w:rsidR="00F31955">
              <w:rPr>
                <w:noProof/>
                <w:webHidden/>
              </w:rPr>
              <w:instrText xml:space="preserve"> PAGEREF _Toc105663658 \h </w:instrText>
            </w:r>
            <w:r>
              <w:rPr>
                <w:noProof/>
                <w:webHidden/>
              </w:rPr>
            </w:r>
            <w:r>
              <w:rPr>
                <w:noProof/>
                <w:webHidden/>
              </w:rPr>
              <w:fldChar w:fldCharType="separate"/>
            </w:r>
            <w:r w:rsidR="00F31955">
              <w:rPr>
                <w:noProof/>
                <w:webHidden/>
              </w:rPr>
              <w:t>19</w:t>
            </w:r>
            <w:r>
              <w:rPr>
                <w:noProof/>
                <w:webHidden/>
              </w:rPr>
              <w:fldChar w:fldCharType="end"/>
            </w:r>
          </w:hyperlink>
        </w:p>
        <w:p w:rsidR="00F31955" w:rsidRDefault="00A068C3">
          <w:pPr>
            <w:pStyle w:val="TOC2"/>
            <w:tabs>
              <w:tab w:val="left" w:pos="880"/>
              <w:tab w:val="right" w:pos="9629"/>
            </w:tabs>
            <w:rPr>
              <w:rFonts w:asciiTheme="minorHAnsi" w:eastAsiaTheme="minorEastAsia" w:hAnsiTheme="minorHAnsi" w:cstheme="minorBidi"/>
              <w:noProof/>
              <w:sz w:val="22"/>
              <w:szCs w:val="22"/>
            </w:rPr>
          </w:pPr>
          <w:hyperlink w:anchor="_Toc105663659" w:history="1">
            <w:r w:rsidR="00F31955" w:rsidRPr="00802751">
              <w:rPr>
                <w:rStyle w:val="Hyperlink"/>
                <w:noProof/>
                <w:lang w:val="sr-Cyrl-CS"/>
              </w:rPr>
              <w:t>5.7.</w:t>
            </w:r>
            <w:r w:rsidR="00F31955">
              <w:rPr>
                <w:rFonts w:asciiTheme="minorHAnsi" w:eastAsiaTheme="minorEastAsia" w:hAnsiTheme="minorHAnsi" w:cstheme="minorBidi"/>
                <w:noProof/>
                <w:sz w:val="22"/>
                <w:szCs w:val="22"/>
              </w:rPr>
              <w:tab/>
            </w:r>
            <w:r w:rsidR="00F31955" w:rsidRPr="00802751">
              <w:rPr>
                <w:rStyle w:val="Hyperlink"/>
                <w:noProof/>
                <w:lang w:val="sr-Cyrl-CS"/>
              </w:rPr>
              <w:t>Литература</w:t>
            </w:r>
            <w:r w:rsidR="00F31955">
              <w:rPr>
                <w:noProof/>
                <w:webHidden/>
              </w:rPr>
              <w:tab/>
            </w:r>
            <w:r>
              <w:rPr>
                <w:noProof/>
                <w:webHidden/>
              </w:rPr>
              <w:fldChar w:fldCharType="begin"/>
            </w:r>
            <w:r w:rsidR="00F31955">
              <w:rPr>
                <w:noProof/>
                <w:webHidden/>
              </w:rPr>
              <w:instrText xml:space="preserve"> PAGEREF _Toc105663659 \h </w:instrText>
            </w:r>
            <w:r>
              <w:rPr>
                <w:noProof/>
                <w:webHidden/>
              </w:rPr>
            </w:r>
            <w:r>
              <w:rPr>
                <w:noProof/>
                <w:webHidden/>
              </w:rPr>
              <w:fldChar w:fldCharType="separate"/>
            </w:r>
            <w:r w:rsidR="00F31955">
              <w:rPr>
                <w:noProof/>
                <w:webHidden/>
              </w:rPr>
              <w:t>20</w:t>
            </w:r>
            <w:r>
              <w:rPr>
                <w:noProof/>
                <w:webHidden/>
              </w:rPr>
              <w:fldChar w:fldCharType="end"/>
            </w:r>
          </w:hyperlink>
        </w:p>
        <w:p w:rsidR="00F31955" w:rsidRDefault="00A068C3">
          <w:pPr>
            <w:pStyle w:val="TOC2"/>
            <w:tabs>
              <w:tab w:val="left" w:pos="880"/>
              <w:tab w:val="right" w:pos="9629"/>
            </w:tabs>
            <w:rPr>
              <w:rFonts w:asciiTheme="minorHAnsi" w:eastAsiaTheme="minorEastAsia" w:hAnsiTheme="minorHAnsi" w:cstheme="minorBidi"/>
              <w:noProof/>
              <w:sz w:val="22"/>
              <w:szCs w:val="22"/>
            </w:rPr>
          </w:pPr>
          <w:hyperlink w:anchor="_Toc105663660" w:history="1">
            <w:r w:rsidR="00F31955" w:rsidRPr="00802751">
              <w:rPr>
                <w:rStyle w:val="Hyperlink"/>
                <w:noProof/>
                <w:lang w:val="sr-Cyrl-CS"/>
              </w:rPr>
              <w:t>5.8.</w:t>
            </w:r>
            <w:r w:rsidR="00F31955">
              <w:rPr>
                <w:rFonts w:asciiTheme="minorHAnsi" w:eastAsiaTheme="minorEastAsia" w:hAnsiTheme="minorHAnsi" w:cstheme="minorBidi"/>
                <w:noProof/>
                <w:sz w:val="22"/>
                <w:szCs w:val="22"/>
              </w:rPr>
              <w:tab/>
            </w:r>
            <w:r w:rsidR="00F31955" w:rsidRPr="00802751">
              <w:rPr>
                <w:rStyle w:val="Hyperlink"/>
                <w:noProof/>
                <w:lang w:val="sr-Cyrl-CS"/>
              </w:rPr>
              <w:t>Прилози</w:t>
            </w:r>
            <w:r w:rsidR="00F31955">
              <w:rPr>
                <w:noProof/>
                <w:webHidden/>
              </w:rPr>
              <w:tab/>
            </w:r>
            <w:r>
              <w:rPr>
                <w:noProof/>
                <w:webHidden/>
              </w:rPr>
              <w:fldChar w:fldCharType="begin"/>
            </w:r>
            <w:r w:rsidR="00F31955">
              <w:rPr>
                <w:noProof/>
                <w:webHidden/>
              </w:rPr>
              <w:instrText xml:space="preserve"> PAGEREF _Toc105663660 \h </w:instrText>
            </w:r>
            <w:r>
              <w:rPr>
                <w:noProof/>
                <w:webHidden/>
              </w:rPr>
            </w:r>
            <w:r>
              <w:rPr>
                <w:noProof/>
                <w:webHidden/>
              </w:rPr>
              <w:fldChar w:fldCharType="separate"/>
            </w:r>
            <w:r w:rsidR="00F31955">
              <w:rPr>
                <w:noProof/>
                <w:webHidden/>
              </w:rPr>
              <w:t>20</w:t>
            </w:r>
            <w:r>
              <w:rPr>
                <w:noProof/>
                <w:webHidden/>
              </w:rPr>
              <w:fldChar w:fldCharType="end"/>
            </w:r>
          </w:hyperlink>
        </w:p>
        <w:p w:rsidR="00F31955" w:rsidRDefault="00A068C3">
          <w:pPr>
            <w:pStyle w:val="TOC2"/>
            <w:tabs>
              <w:tab w:val="left" w:pos="880"/>
              <w:tab w:val="right" w:pos="9629"/>
            </w:tabs>
            <w:rPr>
              <w:rFonts w:asciiTheme="minorHAnsi" w:eastAsiaTheme="minorEastAsia" w:hAnsiTheme="minorHAnsi" w:cstheme="minorBidi"/>
              <w:noProof/>
              <w:sz w:val="22"/>
              <w:szCs w:val="22"/>
            </w:rPr>
          </w:pPr>
          <w:hyperlink w:anchor="_Toc105663661" w:history="1">
            <w:r w:rsidR="00F31955" w:rsidRPr="00802751">
              <w:rPr>
                <w:rStyle w:val="Hyperlink"/>
                <w:noProof/>
                <w:lang w:val="sr-Cyrl-CS"/>
              </w:rPr>
              <w:t>5.9.</w:t>
            </w:r>
            <w:r w:rsidR="00F31955">
              <w:rPr>
                <w:rFonts w:asciiTheme="minorHAnsi" w:eastAsiaTheme="minorEastAsia" w:hAnsiTheme="minorHAnsi" w:cstheme="minorBidi"/>
                <w:noProof/>
                <w:sz w:val="22"/>
                <w:szCs w:val="22"/>
              </w:rPr>
              <w:tab/>
            </w:r>
            <w:r w:rsidR="00F31955" w:rsidRPr="00802751">
              <w:rPr>
                <w:rStyle w:val="Hyperlink"/>
                <w:noProof/>
                <w:lang w:val="sr-Cyrl-CS"/>
              </w:rPr>
              <w:t>Техничко уобличавање стручног рада</w:t>
            </w:r>
            <w:r w:rsidR="00F31955">
              <w:rPr>
                <w:noProof/>
                <w:webHidden/>
              </w:rPr>
              <w:tab/>
            </w:r>
            <w:r>
              <w:rPr>
                <w:noProof/>
                <w:webHidden/>
              </w:rPr>
              <w:fldChar w:fldCharType="begin"/>
            </w:r>
            <w:r w:rsidR="00F31955">
              <w:rPr>
                <w:noProof/>
                <w:webHidden/>
              </w:rPr>
              <w:instrText xml:space="preserve"> PAGEREF _Toc105663661 \h </w:instrText>
            </w:r>
            <w:r>
              <w:rPr>
                <w:noProof/>
                <w:webHidden/>
              </w:rPr>
            </w:r>
            <w:r>
              <w:rPr>
                <w:noProof/>
                <w:webHidden/>
              </w:rPr>
              <w:fldChar w:fldCharType="separate"/>
            </w:r>
            <w:r w:rsidR="00F31955">
              <w:rPr>
                <w:noProof/>
                <w:webHidden/>
              </w:rPr>
              <w:t>21</w:t>
            </w:r>
            <w:r>
              <w:rPr>
                <w:noProof/>
                <w:webHidden/>
              </w:rPr>
              <w:fldChar w:fldCharType="end"/>
            </w:r>
          </w:hyperlink>
        </w:p>
        <w:p w:rsidR="00F31955" w:rsidRDefault="00A068C3">
          <w:pPr>
            <w:pStyle w:val="TOC1"/>
            <w:tabs>
              <w:tab w:val="left" w:pos="480"/>
              <w:tab w:val="right" w:pos="9629"/>
            </w:tabs>
            <w:rPr>
              <w:rFonts w:asciiTheme="minorHAnsi" w:eastAsiaTheme="minorEastAsia" w:hAnsiTheme="minorHAnsi" w:cstheme="minorBidi"/>
              <w:noProof/>
              <w:sz w:val="22"/>
              <w:szCs w:val="22"/>
            </w:rPr>
          </w:pPr>
          <w:hyperlink w:anchor="_Toc105663662" w:history="1">
            <w:r w:rsidR="00F31955" w:rsidRPr="00802751">
              <w:rPr>
                <w:rStyle w:val="Hyperlink"/>
                <w:noProof/>
                <w:lang w:val="sr-Cyrl-CS"/>
              </w:rPr>
              <w:t>6.</w:t>
            </w:r>
            <w:r w:rsidR="00F31955">
              <w:rPr>
                <w:rFonts w:asciiTheme="minorHAnsi" w:eastAsiaTheme="minorEastAsia" w:hAnsiTheme="minorHAnsi" w:cstheme="minorBidi"/>
                <w:noProof/>
                <w:sz w:val="22"/>
                <w:szCs w:val="22"/>
              </w:rPr>
              <w:tab/>
            </w:r>
            <w:r w:rsidR="00F31955" w:rsidRPr="00802751">
              <w:rPr>
                <w:rStyle w:val="Hyperlink"/>
                <w:noProof/>
                <w:lang w:val="sr-Cyrl-CS"/>
              </w:rPr>
              <w:t>ИЗЛАГАЊЕ, ПРЕЗЕНТАЦИЈА И ОДБРАНА СТРУЧНОГ РАДА</w:t>
            </w:r>
            <w:r w:rsidR="00F31955">
              <w:rPr>
                <w:noProof/>
                <w:webHidden/>
              </w:rPr>
              <w:tab/>
            </w:r>
            <w:r>
              <w:rPr>
                <w:noProof/>
                <w:webHidden/>
              </w:rPr>
              <w:fldChar w:fldCharType="begin"/>
            </w:r>
            <w:r w:rsidR="00F31955">
              <w:rPr>
                <w:noProof/>
                <w:webHidden/>
              </w:rPr>
              <w:instrText xml:space="preserve"> PAGEREF _Toc105663662 \h </w:instrText>
            </w:r>
            <w:r>
              <w:rPr>
                <w:noProof/>
                <w:webHidden/>
              </w:rPr>
            </w:r>
            <w:r>
              <w:rPr>
                <w:noProof/>
                <w:webHidden/>
              </w:rPr>
              <w:fldChar w:fldCharType="separate"/>
            </w:r>
            <w:r w:rsidR="00F31955">
              <w:rPr>
                <w:noProof/>
                <w:webHidden/>
              </w:rPr>
              <w:t>21</w:t>
            </w:r>
            <w:r>
              <w:rPr>
                <w:noProof/>
                <w:webHidden/>
              </w:rPr>
              <w:fldChar w:fldCharType="end"/>
            </w:r>
          </w:hyperlink>
        </w:p>
        <w:p w:rsidR="00F31955" w:rsidRDefault="00A068C3">
          <w:pPr>
            <w:pStyle w:val="TOC1"/>
            <w:tabs>
              <w:tab w:val="left" w:pos="480"/>
              <w:tab w:val="right" w:pos="9629"/>
            </w:tabs>
            <w:rPr>
              <w:rFonts w:asciiTheme="minorHAnsi" w:eastAsiaTheme="minorEastAsia" w:hAnsiTheme="minorHAnsi" w:cstheme="minorBidi"/>
              <w:noProof/>
              <w:sz w:val="22"/>
              <w:szCs w:val="22"/>
            </w:rPr>
          </w:pPr>
          <w:hyperlink w:anchor="_Toc105663663" w:history="1">
            <w:r w:rsidR="00F31955" w:rsidRPr="00802751">
              <w:rPr>
                <w:rStyle w:val="Hyperlink"/>
                <w:noProof/>
                <w:lang w:val="sr-Cyrl-CS"/>
              </w:rPr>
              <w:t>7.</w:t>
            </w:r>
            <w:r w:rsidR="00F31955">
              <w:rPr>
                <w:rFonts w:asciiTheme="minorHAnsi" w:eastAsiaTheme="minorEastAsia" w:hAnsiTheme="minorHAnsi" w:cstheme="minorBidi"/>
                <w:noProof/>
                <w:sz w:val="22"/>
                <w:szCs w:val="22"/>
              </w:rPr>
              <w:tab/>
            </w:r>
            <w:r w:rsidR="00F31955" w:rsidRPr="00802751">
              <w:rPr>
                <w:rStyle w:val="Hyperlink"/>
                <w:noProof/>
                <w:lang w:val="sr-Cyrl-CS"/>
              </w:rPr>
              <w:t>ПРИЛОГ</w:t>
            </w:r>
            <w:r w:rsidR="00F31955">
              <w:rPr>
                <w:noProof/>
                <w:webHidden/>
              </w:rPr>
              <w:tab/>
            </w:r>
            <w:r>
              <w:rPr>
                <w:noProof/>
                <w:webHidden/>
              </w:rPr>
              <w:fldChar w:fldCharType="begin"/>
            </w:r>
            <w:r w:rsidR="00F31955">
              <w:rPr>
                <w:noProof/>
                <w:webHidden/>
              </w:rPr>
              <w:instrText xml:space="preserve"> PAGEREF _Toc105663663 \h </w:instrText>
            </w:r>
            <w:r>
              <w:rPr>
                <w:noProof/>
                <w:webHidden/>
              </w:rPr>
            </w:r>
            <w:r>
              <w:rPr>
                <w:noProof/>
                <w:webHidden/>
              </w:rPr>
              <w:fldChar w:fldCharType="separate"/>
            </w:r>
            <w:r w:rsidR="00F31955">
              <w:rPr>
                <w:noProof/>
                <w:webHidden/>
              </w:rPr>
              <w:t>24</w:t>
            </w:r>
            <w:r>
              <w:rPr>
                <w:noProof/>
                <w:webHidden/>
              </w:rPr>
              <w:fldChar w:fldCharType="end"/>
            </w:r>
          </w:hyperlink>
        </w:p>
        <w:p w:rsidR="00796617" w:rsidRPr="003D6C7C" w:rsidRDefault="00A068C3">
          <w:pPr>
            <w:pStyle w:val="normal0"/>
            <w:pBdr>
              <w:top w:val="nil"/>
              <w:left w:val="nil"/>
              <w:bottom w:val="nil"/>
              <w:right w:val="nil"/>
              <w:between w:val="nil"/>
            </w:pBdr>
            <w:tabs>
              <w:tab w:val="left" w:pos="-2127"/>
              <w:tab w:val="left" w:pos="567"/>
              <w:tab w:val="right" w:pos="9062"/>
            </w:tabs>
            <w:rPr>
              <w:rFonts w:ascii="Calibri" w:eastAsia="Calibri" w:hAnsi="Calibri" w:cs="Calibri"/>
              <w:color w:val="000000"/>
              <w:sz w:val="22"/>
              <w:szCs w:val="22"/>
              <w:lang w:val="sr-Cyrl-CS"/>
            </w:rPr>
          </w:pPr>
          <w:r w:rsidRPr="003D6C7C">
            <w:rPr>
              <w:lang w:val="sr-Cyrl-CS"/>
            </w:rPr>
            <w:fldChar w:fldCharType="end"/>
          </w:r>
        </w:p>
      </w:sdtContent>
    </w:sdt>
    <w:p w:rsidR="00796617" w:rsidRPr="003D6C7C" w:rsidRDefault="00796617">
      <w:pPr>
        <w:pStyle w:val="normal0"/>
        <w:rPr>
          <w:lang w:val="sr-Cyrl-CS"/>
        </w:rPr>
      </w:pPr>
    </w:p>
    <w:p w:rsidR="00796617" w:rsidRPr="003D6C7C" w:rsidRDefault="00796617">
      <w:pPr>
        <w:pStyle w:val="normal0"/>
        <w:rPr>
          <w:lang w:val="sr-Cyrl-CS"/>
        </w:rPr>
      </w:pPr>
    </w:p>
    <w:p w:rsidR="00796617" w:rsidRPr="003D6C7C" w:rsidRDefault="00796617">
      <w:pPr>
        <w:pStyle w:val="normal0"/>
        <w:rPr>
          <w:lang w:val="sr-Cyrl-CS"/>
        </w:rPr>
      </w:pPr>
    </w:p>
    <w:p w:rsidR="00796617" w:rsidRPr="003D6C7C" w:rsidRDefault="00796617">
      <w:pPr>
        <w:pStyle w:val="normal0"/>
        <w:rPr>
          <w:lang w:val="sr-Cyrl-CS"/>
        </w:rPr>
      </w:pPr>
    </w:p>
    <w:p w:rsidR="00796617" w:rsidRPr="003D6C7C" w:rsidRDefault="00796617">
      <w:pPr>
        <w:pStyle w:val="normal0"/>
        <w:rPr>
          <w:lang w:val="sr-Cyrl-CS"/>
        </w:rPr>
      </w:pPr>
    </w:p>
    <w:p w:rsidR="00796617" w:rsidRPr="003D6C7C" w:rsidRDefault="00A708F4">
      <w:pPr>
        <w:pStyle w:val="normal0"/>
        <w:rPr>
          <w:lang w:val="sr-Cyrl-CS"/>
        </w:rPr>
      </w:pPr>
      <w:bookmarkStart w:id="0" w:name="_gjdgxs" w:colFirst="0" w:colLast="0"/>
      <w:bookmarkEnd w:id="0"/>
      <w:r w:rsidRPr="003D6C7C">
        <w:rPr>
          <w:lang w:val="sr-Cyrl-CS"/>
        </w:rPr>
        <w:br w:type="page"/>
      </w:r>
    </w:p>
    <w:p w:rsidR="001432B6" w:rsidRPr="003D6C7C" w:rsidRDefault="001432B6" w:rsidP="001432B6">
      <w:pPr>
        <w:pStyle w:val="Heading1"/>
        <w:spacing w:before="360"/>
        <w:rPr>
          <w:lang w:val="sr-Cyrl-CS"/>
        </w:rPr>
      </w:pPr>
    </w:p>
    <w:p w:rsidR="00796617" w:rsidRPr="003D6C7C" w:rsidRDefault="00A708F4" w:rsidP="001432B6">
      <w:pPr>
        <w:pStyle w:val="Heading1"/>
        <w:numPr>
          <w:ilvl w:val="0"/>
          <w:numId w:val="1"/>
        </w:numPr>
        <w:spacing w:before="360"/>
        <w:rPr>
          <w:lang w:val="sr-Cyrl-CS"/>
        </w:rPr>
      </w:pPr>
      <w:bookmarkStart w:id="1" w:name="_Toc105663624"/>
      <w:r w:rsidRPr="003D6C7C">
        <w:rPr>
          <w:lang w:val="sr-Cyrl-CS"/>
        </w:rPr>
        <w:t>УВОД</w:t>
      </w:r>
      <w:bookmarkEnd w:id="1"/>
      <w:r w:rsidRPr="003D6C7C">
        <w:rPr>
          <w:lang w:val="sr-Cyrl-CS"/>
        </w:rPr>
        <w:t xml:space="preserve"> </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Циљ ових инструкција је да унапреди квалитет студентских стручних радова који се реализују у току студија на Aкадемији техничких струковних студија Београд</w:t>
      </w:r>
      <w:r w:rsidR="00FE336B">
        <w:rPr>
          <w:lang w:val="sr-Cyrl-CS"/>
        </w:rPr>
        <w:t xml:space="preserve"> (у даљем тексту Академија)</w:t>
      </w:r>
      <w:r w:rsidRPr="003D6C7C">
        <w:rPr>
          <w:lang w:val="sr-Cyrl-CS"/>
        </w:rPr>
        <w:t>, те да студенти кроз израду стручних радова систематски стекну способност изношења и преношења идеја и резултата самосталног и тимског рада, који су добијени реализацијом различитих стручних задатака и пројеката.</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Инструкције треба да помогну студентима основних, специјалистичких и мастер студија </w:t>
      </w:r>
      <w:r w:rsidR="00FE336B">
        <w:rPr>
          <w:lang w:val="sr-Cyrl-CS"/>
        </w:rPr>
        <w:t>Академије</w:t>
      </w:r>
      <w:r w:rsidRPr="003D6C7C">
        <w:rPr>
          <w:lang w:val="sr-Cyrl-CS"/>
        </w:rPr>
        <w:t xml:space="preserve"> при изради семинарских и завршних радова. Инструкције су намењене студентима </w:t>
      </w:r>
      <w:r w:rsidR="001432B6" w:rsidRPr="003D6C7C">
        <w:rPr>
          <w:lang w:val="sr-Cyrl-CS"/>
        </w:rPr>
        <w:t xml:space="preserve">свих </w:t>
      </w:r>
      <w:r w:rsidRPr="003D6C7C">
        <w:rPr>
          <w:lang w:val="sr-Cyrl-CS"/>
        </w:rPr>
        <w:t>студијских програма</w:t>
      </w:r>
      <w:r w:rsidR="001432B6" w:rsidRPr="003D6C7C">
        <w:rPr>
          <w:lang w:val="sr-Cyrl-CS"/>
        </w:rPr>
        <w:t>.</w:t>
      </w:r>
    </w:p>
    <w:p w:rsidR="001432B6" w:rsidRPr="003D6C7C" w:rsidRDefault="001432B6">
      <w:pPr>
        <w:pStyle w:val="normal0"/>
        <w:rPr>
          <w:lang w:val="sr-Cyrl-CS"/>
        </w:rPr>
      </w:pPr>
    </w:p>
    <w:p w:rsidR="00796617" w:rsidRPr="003D6C7C" w:rsidRDefault="00A708F4">
      <w:pPr>
        <w:pStyle w:val="normal0"/>
        <w:rPr>
          <w:lang w:val="sr-Cyrl-CS"/>
        </w:rPr>
      </w:pPr>
      <w:r w:rsidRPr="003D6C7C">
        <w:rPr>
          <w:lang w:val="sr-Cyrl-CS"/>
        </w:rPr>
        <w:t>У инструкцијама су дате и основне смернице студентима за припрему излагања, презентације и одбране завршног и семинарског рада. Смернице се, свакако, могу користити и у другим ситуацијама, када је то подесно.</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У Прилогу 1 ових инструкција дат је посебан документ </w:t>
      </w:r>
      <w:r w:rsidRPr="003D6C7C">
        <w:rPr>
          <w:b/>
          <w:i/>
          <w:lang w:val="sr-Cyrl-CS"/>
        </w:rPr>
        <w:t xml:space="preserve">Форма и садржај студентских стручних радова </w:t>
      </w:r>
      <w:r w:rsidRPr="003D6C7C">
        <w:rPr>
          <w:lang w:val="sr-Cyrl-CS"/>
        </w:rPr>
        <w:t>кроз који су разрађене смернице за техничко уобличавање студентских стручних радова.</w:t>
      </w:r>
    </w:p>
    <w:p w:rsidR="00796617" w:rsidRPr="003D6C7C" w:rsidRDefault="00796617">
      <w:pPr>
        <w:pStyle w:val="normal0"/>
        <w:rPr>
          <w:lang w:val="sr-Cyrl-CS"/>
        </w:rPr>
      </w:pPr>
    </w:p>
    <w:p w:rsidR="00796617" w:rsidRPr="003D6C7C" w:rsidRDefault="00796617">
      <w:pPr>
        <w:pStyle w:val="normal0"/>
        <w:rPr>
          <w:lang w:val="sr-Cyrl-CS"/>
        </w:rPr>
      </w:pPr>
      <w:bookmarkStart w:id="2" w:name="_30j0zll" w:colFirst="0" w:colLast="0"/>
      <w:bookmarkEnd w:id="2"/>
    </w:p>
    <w:p w:rsidR="00796617" w:rsidRPr="003D6C7C" w:rsidRDefault="00A708F4">
      <w:pPr>
        <w:pStyle w:val="Heading1"/>
        <w:numPr>
          <w:ilvl w:val="0"/>
          <w:numId w:val="1"/>
        </w:numPr>
        <w:rPr>
          <w:lang w:val="sr-Cyrl-CS"/>
        </w:rPr>
      </w:pPr>
      <w:bookmarkStart w:id="3" w:name="_Toc105663625"/>
      <w:r w:rsidRPr="003D6C7C">
        <w:rPr>
          <w:lang w:val="sr-Cyrl-CS"/>
        </w:rPr>
        <w:t>ПОЈАМ И ВРСТЕ СТУДЕНТСКИХ СТРУЧНИХ РАДОВА</w:t>
      </w:r>
      <w:bookmarkEnd w:id="3"/>
    </w:p>
    <w:p w:rsidR="00796617" w:rsidRPr="003D6C7C" w:rsidRDefault="00796617">
      <w:pPr>
        <w:pStyle w:val="normal0"/>
        <w:rPr>
          <w:lang w:val="sr-Cyrl-CS"/>
        </w:rPr>
      </w:pPr>
      <w:bookmarkStart w:id="4" w:name="_1fob9te" w:colFirst="0" w:colLast="0"/>
      <w:bookmarkEnd w:id="4"/>
    </w:p>
    <w:p w:rsidR="00796617" w:rsidRPr="003D6C7C" w:rsidRDefault="00A708F4">
      <w:pPr>
        <w:pStyle w:val="Heading2"/>
        <w:numPr>
          <w:ilvl w:val="1"/>
          <w:numId w:val="1"/>
        </w:numPr>
        <w:rPr>
          <w:lang w:val="sr-Cyrl-CS"/>
        </w:rPr>
      </w:pPr>
      <w:bookmarkStart w:id="5" w:name="_Toc86842155"/>
      <w:bookmarkStart w:id="6" w:name="_Toc105663626"/>
      <w:r w:rsidRPr="003D6C7C">
        <w:rPr>
          <w:lang w:val="sr-Cyrl-CS"/>
        </w:rPr>
        <w:t>Појам и циљ стручног рада</w:t>
      </w:r>
      <w:bookmarkEnd w:id="5"/>
      <w:bookmarkEnd w:id="6"/>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Под стручним радом подразумева се писани рад који представља систематизован начин прикупљања, приказа и тумачења одређених постојећих сазнања у одговарајућој научној и стручној области, са освртом на њихову применљивост у струци. </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Стручни рад не мора бити изворно истраживање, а може садржавати прикупљање одређених података, њихову анализу, интерпретацију и закључивање о њима на начин који доприноси проширењу стручних знања. </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Циљ стручног рада је упознавање са постојећим сазнањима кроз њихово систематизовано приказивање и прилагођавање потребама струке и праксе. </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За разлику од стручног рада под научним радом подразумева се давање одговора на одређено неистражено научно питање или давање новог одговора на већ истражено научно питање.</w:t>
      </w:r>
    </w:p>
    <w:p w:rsidR="00796617" w:rsidRPr="003D6C7C" w:rsidRDefault="00A708F4">
      <w:pPr>
        <w:pStyle w:val="normal0"/>
        <w:rPr>
          <w:lang w:val="sr-Cyrl-CS"/>
        </w:rPr>
      </w:pPr>
      <w:bookmarkStart w:id="7" w:name="_3znysh7" w:colFirst="0" w:colLast="0"/>
      <w:bookmarkEnd w:id="7"/>
      <w:r w:rsidRPr="003D6C7C">
        <w:rPr>
          <w:lang w:val="sr-Cyrl-CS"/>
        </w:rPr>
        <w:br w:type="page"/>
      </w:r>
    </w:p>
    <w:p w:rsidR="00796617" w:rsidRPr="003D6C7C" w:rsidRDefault="00A708F4">
      <w:pPr>
        <w:pStyle w:val="Heading2"/>
        <w:numPr>
          <w:ilvl w:val="1"/>
          <w:numId w:val="1"/>
        </w:numPr>
        <w:rPr>
          <w:lang w:val="sr-Cyrl-CS"/>
        </w:rPr>
      </w:pPr>
      <w:bookmarkStart w:id="8" w:name="_Toc86842156"/>
      <w:bookmarkStart w:id="9" w:name="_Toc105663627"/>
      <w:r w:rsidRPr="003D6C7C">
        <w:rPr>
          <w:lang w:val="sr-Cyrl-CS"/>
        </w:rPr>
        <w:lastRenderedPageBreak/>
        <w:t>Студентски стручни радови на струковним студијама</w:t>
      </w:r>
      <w:bookmarkEnd w:id="8"/>
      <w:bookmarkEnd w:id="9"/>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Постоји више врста стручних радова. Сходно појму и циљу стручног рада, под студентским стручним радовима на струковним студијама, подразумевају се:</w:t>
      </w:r>
    </w:p>
    <w:p w:rsidR="00796617" w:rsidRPr="003D6C7C" w:rsidRDefault="00A708F4">
      <w:pPr>
        <w:pStyle w:val="normal0"/>
        <w:numPr>
          <w:ilvl w:val="0"/>
          <w:numId w:val="2"/>
        </w:numPr>
        <w:tabs>
          <w:tab w:val="left" w:pos="567"/>
        </w:tabs>
        <w:ind w:left="567" w:hanging="283"/>
        <w:rPr>
          <w:lang w:val="sr-Cyrl-CS"/>
        </w:rPr>
      </w:pPr>
      <w:r w:rsidRPr="003D6C7C">
        <w:rPr>
          <w:lang w:val="sr-Cyrl-CS"/>
        </w:rPr>
        <w:t>семинарски рад и</w:t>
      </w:r>
    </w:p>
    <w:p w:rsidR="00796617" w:rsidRPr="003D6C7C" w:rsidRDefault="00A708F4">
      <w:pPr>
        <w:pStyle w:val="normal0"/>
        <w:numPr>
          <w:ilvl w:val="0"/>
          <w:numId w:val="2"/>
        </w:numPr>
        <w:tabs>
          <w:tab w:val="left" w:pos="567"/>
        </w:tabs>
        <w:ind w:left="567" w:hanging="283"/>
        <w:rPr>
          <w:lang w:val="sr-Cyrl-CS"/>
        </w:rPr>
      </w:pPr>
      <w:r w:rsidRPr="003D6C7C">
        <w:rPr>
          <w:lang w:val="sr-Cyrl-CS"/>
        </w:rPr>
        <w:t>завршни рад.</w:t>
      </w:r>
    </w:p>
    <w:p w:rsidR="00796617" w:rsidRPr="003D6C7C" w:rsidRDefault="00796617">
      <w:pPr>
        <w:pStyle w:val="normal0"/>
        <w:tabs>
          <w:tab w:val="left" w:pos="567"/>
        </w:tabs>
        <w:ind w:left="567"/>
        <w:rPr>
          <w:lang w:val="sr-Cyrl-CS"/>
        </w:rPr>
      </w:pPr>
      <w:bookmarkStart w:id="10" w:name="_2et92p0" w:colFirst="0" w:colLast="0"/>
      <w:bookmarkEnd w:id="10"/>
    </w:p>
    <w:p w:rsidR="00796617" w:rsidRPr="003D6C7C" w:rsidRDefault="00A708F4">
      <w:pPr>
        <w:pStyle w:val="Heading3"/>
        <w:numPr>
          <w:ilvl w:val="2"/>
          <w:numId w:val="1"/>
        </w:numPr>
        <w:tabs>
          <w:tab w:val="left" w:pos="1134"/>
        </w:tabs>
        <w:ind w:left="1134"/>
        <w:rPr>
          <w:lang w:val="sr-Cyrl-CS"/>
        </w:rPr>
      </w:pPr>
      <w:bookmarkStart w:id="11" w:name="_Toc86842157"/>
      <w:bookmarkStart w:id="12" w:name="_Toc105663628"/>
      <w:r w:rsidRPr="003D6C7C">
        <w:rPr>
          <w:lang w:val="sr-Cyrl-CS"/>
        </w:rPr>
        <w:t>Семинарски рад</w:t>
      </w:r>
      <w:bookmarkEnd w:id="11"/>
      <w:bookmarkEnd w:id="12"/>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Семинарски рад је самостална стручна обрада одређене теме коју је изабрао студент или му је из одређене области задао предметни наставник. Израда семинарског рада треба да буде предвиђена описом предмета.</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Сврха семинарског рада огледа се у стицању нових сазнања и продубљивању постојећих, кроз самостално истраживање литературе и других извора. Такође, семинарски рад пружа могућност да студенти своја нова знања у оквиру одбране семинарског рада поделе са другим студентима.</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Циљеви израде семинарског рада су:</w:t>
      </w:r>
    </w:p>
    <w:p w:rsidR="00796617" w:rsidRPr="003D6C7C" w:rsidRDefault="00A708F4">
      <w:pPr>
        <w:pStyle w:val="normal0"/>
        <w:numPr>
          <w:ilvl w:val="0"/>
          <w:numId w:val="2"/>
        </w:numPr>
        <w:tabs>
          <w:tab w:val="left" w:pos="567"/>
        </w:tabs>
        <w:ind w:left="567" w:hanging="283"/>
        <w:rPr>
          <w:lang w:val="sr-Cyrl-CS"/>
        </w:rPr>
      </w:pPr>
      <w:r w:rsidRPr="003D6C7C">
        <w:rPr>
          <w:lang w:val="sr-Cyrl-CS"/>
        </w:rPr>
        <w:t>проширење и продубљење сазнања из области одређеног наставног програма,</w:t>
      </w:r>
    </w:p>
    <w:p w:rsidR="00796617" w:rsidRPr="003D6C7C" w:rsidRDefault="00A708F4">
      <w:pPr>
        <w:pStyle w:val="normal0"/>
        <w:numPr>
          <w:ilvl w:val="0"/>
          <w:numId w:val="2"/>
        </w:numPr>
        <w:tabs>
          <w:tab w:val="left" w:pos="567"/>
        </w:tabs>
        <w:ind w:left="567" w:hanging="283"/>
        <w:rPr>
          <w:lang w:val="sr-Cyrl-CS"/>
        </w:rPr>
      </w:pPr>
      <w:r w:rsidRPr="003D6C7C">
        <w:rPr>
          <w:lang w:val="sr-Cyrl-CS"/>
        </w:rPr>
        <w:t>стицање првих искуства, развијање самосталности и усавршавање вештине у писању стручних радова,</w:t>
      </w:r>
    </w:p>
    <w:p w:rsidR="00796617" w:rsidRPr="003D6C7C" w:rsidRDefault="00A708F4">
      <w:pPr>
        <w:pStyle w:val="normal0"/>
        <w:numPr>
          <w:ilvl w:val="0"/>
          <w:numId w:val="2"/>
        </w:numPr>
        <w:tabs>
          <w:tab w:val="left" w:pos="567"/>
        </w:tabs>
        <w:ind w:left="567" w:hanging="283"/>
        <w:rPr>
          <w:lang w:val="sr-Cyrl-CS"/>
        </w:rPr>
      </w:pPr>
      <w:r w:rsidRPr="003D6C7C">
        <w:rPr>
          <w:lang w:val="sr-Cyrl-CS"/>
        </w:rPr>
        <w:t>развијање способности самосталног претраживања и служења актуелном стручном страном и домаћом литературом и другим изворима података-информација,</w:t>
      </w:r>
    </w:p>
    <w:p w:rsidR="00796617" w:rsidRPr="003D6C7C" w:rsidRDefault="00A708F4">
      <w:pPr>
        <w:pStyle w:val="normal0"/>
        <w:numPr>
          <w:ilvl w:val="0"/>
          <w:numId w:val="2"/>
        </w:numPr>
        <w:tabs>
          <w:tab w:val="left" w:pos="567"/>
        </w:tabs>
        <w:ind w:left="567" w:hanging="283"/>
        <w:rPr>
          <w:lang w:val="sr-Cyrl-CS"/>
        </w:rPr>
      </w:pPr>
      <w:r w:rsidRPr="003D6C7C">
        <w:rPr>
          <w:lang w:val="sr-Cyrl-CS"/>
        </w:rPr>
        <w:t xml:space="preserve">развијање способности уочавања и анализирања стручних проблема, вршења селекције и одабира ставова аутора, </w:t>
      </w:r>
    </w:p>
    <w:p w:rsidR="00796617" w:rsidRPr="003D6C7C" w:rsidRDefault="00A708F4">
      <w:pPr>
        <w:pStyle w:val="normal0"/>
        <w:numPr>
          <w:ilvl w:val="0"/>
          <w:numId w:val="2"/>
        </w:numPr>
        <w:tabs>
          <w:tab w:val="left" w:pos="567"/>
        </w:tabs>
        <w:ind w:left="567" w:hanging="283"/>
        <w:rPr>
          <w:lang w:val="sr-Cyrl-CS"/>
        </w:rPr>
      </w:pPr>
      <w:r w:rsidRPr="003D6C7C">
        <w:rPr>
          <w:lang w:val="sr-Cyrl-CS"/>
        </w:rPr>
        <w:t>повезивање теоријских сазнања и практичних решења и</w:t>
      </w:r>
    </w:p>
    <w:p w:rsidR="00796617" w:rsidRPr="003D6C7C" w:rsidRDefault="00A708F4">
      <w:pPr>
        <w:pStyle w:val="normal0"/>
        <w:numPr>
          <w:ilvl w:val="0"/>
          <w:numId w:val="2"/>
        </w:numPr>
        <w:tabs>
          <w:tab w:val="left" w:pos="567"/>
        </w:tabs>
        <w:ind w:left="567" w:hanging="283"/>
        <w:rPr>
          <w:lang w:val="sr-Cyrl-CS"/>
        </w:rPr>
      </w:pPr>
      <w:r w:rsidRPr="003D6C7C">
        <w:rPr>
          <w:lang w:val="sr-Cyrl-CS"/>
        </w:rPr>
        <w:t xml:space="preserve">припремање за израду и писање завршног рада. </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Израдом семинарског рада од студента се очекује да правилно користи литературу тако да може да анализира одређени проблем, користи правила цитирања и направи разлику између оригиналног рада и плагијата. Од студента се не очекује да користи „copy – paste“ приступ, односно директно преузимање текста из истог или различитих извора.</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У складу са описом предмета и дефинисаним исходима учења семинарски радови се могу радити у групи или самостално.</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Специфичне врсте семинарских радова су и извештаји, елаборати, пројектни радови и други облици студентских стручних радова који се реализују у оквиру поједних предмета.</w:t>
      </w:r>
    </w:p>
    <w:p w:rsidR="00796617" w:rsidRPr="003D6C7C" w:rsidRDefault="00A708F4">
      <w:pPr>
        <w:pStyle w:val="normal0"/>
        <w:rPr>
          <w:lang w:val="sr-Cyrl-CS"/>
        </w:rPr>
      </w:pPr>
      <w:bookmarkStart w:id="13" w:name="_tyjcwt" w:colFirst="0" w:colLast="0"/>
      <w:bookmarkEnd w:id="13"/>
      <w:r w:rsidRPr="003D6C7C">
        <w:rPr>
          <w:lang w:val="sr-Cyrl-CS"/>
        </w:rPr>
        <w:br w:type="page"/>
      </w:r>
    </w:p>
    <w:p w:rsidR="00796617" w:rsidRPr="003D6C7C" w:rsidRDefault="00A708F4">
      <w:pPr>
        <w:pStyle w:val="Heading3"/>
        <w:numPr>
          <w:ilvl w:val="2"/>
          <w:numId w:val="1"/>
        </w:numPr>
        <w:tabs>
          <w:tab w:val="left" w:pos="1134"/>
        </w:tabs>
        <w:ind w:left="1134"/>
        <w:rPr>
          <w:lang w:val="sr-Cyrl-CS"/>
        </w:rPr>
      </w:pPr>
      <w:bookmarkStart w:id="14" w:name="_Toc86842158"/>
      <w:bookmarkStart w:id="15" w:name="_Toc105663629"/>
      <w:r w:rsidRPr="003D6C7C">
        <w:rPr>
          <w:lang w:val="sr-Cyrl-CS"/>
        </w:rPr>
        <w:lastRenderedPageBreak/>
        <w:t>Завршни рад</w:t>
      </w:r>
      <w:bookmarkEnd w:id="14"/>
      <w:bookmarkEnd w:id="15"/>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Завршни рад је самостални стручни рад студената и представља завршну активност којом се систематизују и проверавају оспособљености студената за даљи самосталан рад. </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Завршни (дипломски) рад као самосталан стручни рад је рад у којем студент под вођством наставника – ментора, применом одговарајуће методологије, научних метода и научног инструментарија обрађује изабрану тему са теоријског или практичног аспекта. У завршном раду, коришћењем релевантних туђих спознаја, ставова, стручних и научних чињеница које су објављене у литератури и правилном обрадом илустрација (табела, графикона, фотографија, цртежа), студент доказује своју самосталност и сналажљивост у решавању комплексних теоријских и практичних проблема. </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Завршни рад мора да буде самостална, квалитетна, стручно, стилски и језички обрађена тема. Завршни рад подразумева видљив напредак у методолошком и аналитичком приступу раду у односу на семинарски рад.</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Сврха завршног рада огледа се у стицању самосталности у уочавању, дефинисању и решавању стручних проблема из изабране области, који имају практичну примену у инжењерској пракси, кроз самостално истраживање литературе и база података о научним и стручним информацијама. Такође, завршни рад пружа могућност да студенти анализирају савремена технолошка достигнућа и да их систематизују кроз примену на решавању дефинисаног стручног проблема.</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Циљ израде завршног рада је:</w:t>
      </w:r>
    </w:p>
    <w:p w:rsidR="00796617" w:rsidRPr="003D6C7C" w:rsidRDefault="00A708F4">
      <w:pPr>
        <w:pStyle w:val="normal0"/>
        <w:numPr>
          <w:ilvl w:val="0"/>
          <w:numId w:val="2"/>
        </w:numPr>
        <w:tabs>
          <w:tab w:val="left" w:pos="567"/>
        </w:tabs>
        <w:ind w:left="567" w:hanging="283"/>
        <w:rPr>
          <w:lang w:val="sr-Cyrl-CS"/>
        </w:rPr>
      </w:pPr>
      <w:r w:rsidRPr="003D6C7C">
        <w:rPr>
          <w:lang w:val="sr-Cyrl-CS"/>
        </w:rPr>
        <w:t>анализирање савремених технолошких достигнућа и њихову систематизацију кроз примену на решавању дефинисаног стручног проблема,</w:t>
      </w:r>
    </w:p>
    <w:p w:rsidR="00796617" w:rsidRPr="003D6C7C" w:rsidRDefault="00A708F4">
      <w:pPr>
        <w:pStyle w:val="normal0"/>
        <w:numPr>
          <w:ilvl w:val="0"/>
          <w:numId w:val="2"/>
        </w:numPr>
        <w:tabs>
          <w:tab w:val="left" w:pos="567"/>
        </w:tabs>
        <w:ind w:left="567" w:hanging="283"/>
        <w:rPr>
          <w:lang w:val="sr-Cyrl-CS"/>
        </w:rPr>
      </w:pPr>
      <w:r w:rsidRPr="003D6C7C">
        <w:rPr>
          <w:lang w:val="sr-Cyrl-CS"/>
        </w:rPr>
        <w:t>организовање и планирање рада на решавању стручних проблема и примењивање методолошког поступка и принципа током израде рада,</w:t>
      </w:r>
    </w:p>
    <w:p w:rsidR="00796617" w:rsidRPr="003D6C7C" w:rsidRDefault="00A708F4">
      <w:pPr>
        <w:pStyle w:val="normal0"/>
        <w:numPr>
          <w:ilvl w:val="0"/>
          <w:numId w:val="2"/>
        </w:numPr>
        <w:tabs>
          <w:tab w:val="left" w:pos="567"/>
        </w:tabs>
        <w:ind w:left="567" w:hanging="283"/>
        <w:rPr>
          <w:lang w:val="sr-Cyrl-CS"/>
        </w:rPr>
      </w:pPr>
      <w:r w:rsidRPr="003D6C7C">
        <w:rPr>
          <w:lang w:val="sr-Cyrl-CS"/>
        </w:rPr>
        <w:t>самостално претраживање и правилно коришћење актуелне стране и домаће литературе и других извора података-информација,</w:t>
      </w:r>
    </w:p>
    <w:p w:rsidR="00796617" w:rsidRPr="003D6C7C" w:rsidRDefault="00A708F4">
      <w:pPr>
        <w:pStyle w:val="normal0"/>
        <w:numPr>
          <w:ilvl w:val="0"/>
          <w:numId w:val="2"/>
        </w:numPr>
        <w:tabs>
          <w:tab w:val="left" w:pos="567"/>
        </w:tabs>
        <w:ind w:left="567" w:hanging="283"/>
        <w:rPr>
          <w:lang w:val="sr-Cyrl-CS"/>
        </w:rPr>
      </w:pPr>
      <w:r w:rsidRPr="003D6C7C">
        <w:rPr>
          <w:lang w:val="sr-Cyrl-CS"/>
        </w:rPr>
        <w:t>проширење способности и доказивање самосталности и вештине писања стручних радова,</w:t>
      </w:r>
    </w:p>
    <w:p w:rsidR="00796617" w:rsidRPr="003D6C7C" w:rsidRDefault="00A708F4">
      <w:pPr>
        <w:pStyle w:val="normal0"/>
        <w:numPr>
          <w:ilvl w:val="0"/>
          <w:numId w:val="2"/>
        </w:numPr>
        <w:tabs>
          <w:tab w:val="left" w:pos="567"/>
        </w:tabs>
        <w:ind w:left="567" w:hanging="283"/>
        <w:rPr>
          <w:lang w:val="sr-Cyrl-CS"/>
        </w:rPr>
      </w:pPr>
      <w:r w:rsidRPr="003D6C7C">
        <w:rPr>
          <w:lang w:val="sr-Cyrl-CS"/>
        </w:rPr>
        <w:t>надоградња вештине повезивања теоријских и практичних решења, критиковања могућих решења и креирања одговарајућих предлога за решавање стручних проблема,</w:t>
      </w:r>
    </w:p>
    <w:p w:rsidR="00796617" w:rsidRPr="003D6C7C" w:rsidRDefault="00A708F4">
      <w:pPr>
        <w:pStyle w:val="normal0"/>
        <w:numPr>
          <w:ilvl w:val="0"/>
          <w:numId w:val="2"/>
        </w:numPr>
        <w:tabs>
          <w:tab w:val="left" w:pos="567"/>
        </w:tabs>
        <w:ind w:left="567" w:hanging="283"/>
        <w:rPr>
          <w:lang w:val="sr-Cyrl-CS"/>
        </w:rPr>
      </w:pPr>
      <w:r w:rsidRPr="003D6C7C">
        <w:rPr>
          <w:lang w:val="sr-Cyrl-CS"/>
        </w:rPr>
        <w:t>стицање способности самосталног решавања додељеног задатка, приказивања и одбране обрађеног решења стручног проблема,</w:t>
      </w:r>
    </w:p>
    <w:p w:rsidR="00796617" w:rsidRPr="003D6C7C" w:rsidRDefault="00A708F4">
      <w:pPr>
        <w:pStyle w:val="normal0"/>
        <w:numPr>
          <w:ilvl w:val="0"/>
          <w:numId w:val="2"/>
        </w:numPr>
        <w:tabs>
          <w:tab w:val="left" w:pos="567"/>
        </w:tabs>
        <w:ind w:left="567" w:hanging="283"/>
        <w:rPr>
          <w:lang w:val="sr-Cyrl-CS"/>
        </w:rPr>
      </w:pPr>
      <w:r w:rsidRPr="003D6C7C">
        <w:rPr>
          <w:lang w:val="sr-Cyrl-CS"/>
        </w:rPr>
        <w:t>стицање способности примене теоријских и практичних знања стечених током студирања итд.</w:t>
      </w:r>
    </w:p>
    <w:p w:rsidR="00796617" w:rsidRPr="003D6C7C" w:rsidRDefault="00796617">
      <w:pPr>
        <w:pStyle w:val="normal0"/>
        <w:tabs>
          <w:tab w:val="left" w:pos="567"/>
        </w:tabs>
        <w:ind w:left="567"/>
        <w:rPr>
          <w:lang w:val="sr-Cyrl-CS"/>
        </w:rPr>
      </w:pPr>
    </w:p>
    <w:p w:rsidR="00796617" w:rsidRPr="003D6C7C" w:rsidRDefault="00A708F4">
      <w:pPr>
        <w:pStyle w:val="normal0"/>
        <w:rPr>
          <w:lang w:val="sr-Cyrl-CS"/>
        </w:rPr>
      </w:pPr>
      <w:r w:rsidRPr="003D6C7C">
        <w:rPr>
          <w:lang w:val="sr-Cyrl-CS"/>
        </w:rPr>
        <w:t xml:space="preserve">Завршним радом, односно његовом одбраном студент </w:t>
      </w:r>
      <w:r w:rsidRPr="00794A5B">
        <w:rPr>
          <w:lang w:val="sr-Cyrl-CS"/>
        </w:rPr>
        <w:t>полаже завршни испит</w:t>
      </w:r>
      <w:r w:rsidRPr="003D6C7C">
        <w:rPr>
          <w:lang w:val="sr-Cyrl-CS"/>
        </w:rPr>
        <w:t xml:space="preserve"> чиме стиче право на до</w:t>
      </w:r>
      <w:r w:rsidR="003D6C7C">
        <w:rPr>
          <w:lang w:val="sr-Cyrl-CS"/>
        </w:rPr>
        <w:t>делу дипломе о успешно завршеним</w:t>
      </w:r>
      <w:r w:rsidRPr="003D6C7C">
        <w:rPr>
          <w:lang w:val="sr-Cyrl-CS"/>
        </w:rPr>
        <w:t xml:space="preserve"> студиј</w:t>
      </w:r>
      <w:r w:rsidR="003D6C7C">
        <w:rPr>
          <w:lang w:val="sr-Cyrl-CS"/>
        </w:rPr>
        <w:t>ама на Академији</w:t>
      </w:r>
      <w:r w:rsidRPr="003D6C7C">
        <w:rPr>
          <w:lang w:val="sr-Cyrl-CS"/>
        </w:rPr>
        <w:t xml:space="preserve">. </w:t>
      </w:r>
    </w:p>
    <w:p w:rsidR="00796617" w:rsidRPr="003D6C7C" w:rsidRDefault="00796617">
      <w:pPr>
        <w:pStyle w:val="normal0"/>
        <w:rPr>
          <w:lang w:val="sr-Cyrl-CS"/>
        </w:rPr>
      </w:pPr>
    </w:p>
    <w:p w:rsidR="00F76EBF" w:rsidRDefault="00F76EBF">
      <w:pPr>
        <w:rPr>
          <w:lang w:val="sr-Cyrl-CS"/>
        </w:rPr>
      </w:pPr>
      <w:bookmarkStart w:id="16" w:name="_3dy6vkm" w:colFirst="0" w:colLast="0"/>
      <w:bookmarkEnd w:id="16"/>
      <w:r>
        <w:rPr>
          <w:lang w:val="sr-Cyrl-CS"/>
        </w:rPr>
        <w:br w:type="page"/>
      </w:r>
    </w:p>
    <w:p w:rsidR="00796617" w:rsidRPr="003D6C7C" w:rsidRDefault="00796617">
      <w:pPr>
        <w:pStyle w:val="normal0"/>
        <w:rPr>
          <w:lang w:val="sr-Cyrl-CS"/>
        </w:rPr>
      </w:pPr>
    </w:p>
    <w:p w:rsidR="00796617" w:rsidRPr="003D6C7C" w:rsidRDefault="00A708F4">
      <w:pPr>
        <w:pStyle w:val="Heading1"/>
        <w:numPr>
          <w:ilvl w:val="0"/>
          <w:numId w:val="1"/>
        </w:numPr>
        <w:rPr>
          <w:lang w:val="sr-Cyrl-CS"/>
        </w:rPr>
      </w:pPr>
      <w:bookmarkStart w:id="17" w:name="_Toc105663630"/>
      <w:r w:rsidRPr="003D6C7C">
        <w:rPr>
          <w:lang w:val="sr-Cyrl-CS"/>
        </w:rPr>
        <w:t>ИЗРАДА СЕМИНАРСКОГ РАДА</w:t>
      </w:r>
      <w:bookmarkEnd w:id="17"/>
    </w:p>
    <w:p w:rsidR="00796617" w:rsidRPr="003D6C7C" w:rsidRDefault="00796617">
      <w:pPr>
        <w:pStyle w:val="normal0"/>
        <w:rPr>
          <w:lang w:val="sr-Cyrl-CS"/>
        </w:rPr>
      </w:pPr>
      <w:bookmarkStart w:id="18" w:name="_1t3h5sf" w:colFirst="0" w:colLast="0"/>
      <w:bookmarkEnd w:id="18"/>
    </w:p>
    <w:p w:rsidR="00796617" w:rsidRPr="003D6C7C" w:rsidRDefault="00A708F4">
      <w:pPr>
        <w:pStyle w:val="Heading2"/>
        <w:numPr>
          <w:ilvl w:val="1"/>
          <w:numId w:val="1"/>
        </w:numPr>
        <w:rPr>
          <w:lang w:val="sr-Cyrl-CS"/>
        </w:rPr>
      </w:pPr>
      <w:bookmarkStart w:id="19" w:name="_Toc86842160"/>
      <w:bookmarkStart w:id="20" w:name="_Toc105663631"/>
      <w:r w:rsidRPr="003D6C7C">
        <w:rPr>
          <w:lang w:val="sr-Cyrl-CS"/>
        </w:rPr>
        <w:t>Избор и дефинисање теме семинарског рада</w:t>
      </w:r>
      <w:bookmarkEnd w:id="19"/>
      <w:bookmarkEnd w:id="20"/>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На почетку наставе из сваког предмета на уводном часу, након упознавања студената са предметом и наставним целинама, наставник студентима саопштава да ли је реализацијом предмета предвиђена израда семинарског рада као елемента предиспитних обавеза. При томе наставник ближе упознаје студенте са начином избора теме, начином израде семинарског рада, роковима за израду и одбрану и другим битним елементима. </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Избор теме семинарског рада може се обавити на више начина, тако да: </w:t>
      </w:r>
    </w:p>
    <w:p w:rsidR="00796617" w:rsidRPr="003D6C7C" w:rsidRDefault="00A708F4">
      <w:pPr>
        <w:pStyle w:val="normal0"/>
        <w:numPr>
          <w:ilvl w:val="0"/>
          <w:numId w:val="2"/>
        </w:numPr>
        <w:tabs>
          <w:tab w:val="left" w:pos="567"/>
        </w:tabs>
        <w:ind w:left="567" w:hanging="283"/>
        <w:rPr>
          <w:lang w:val="sr-Cyrl-CS"/>
        </w:rPr>
      </w:pPr>
      <w:r w:rsidRPr="003D6C7C">
        <w:rPr>
          <w:lang w:val="sr-Cyrl-CS"/>
        </w:rPr>
        <w:t>студент сам предлаже и дефинише тему,</w:t>
      </w:r>
    </w:p>
    <w:p w:rsidR="00796617" w:rsidRPr="003D6C7C" w:rsidRDefault="00A708F4">
      <w:pPr>
        <w:pStyle w:val="normal0"/>
        <w:numPr>
          <w:ilvl w:val="0"/>
          <w:numId w:val="2"/>
        </w:numPr>
        <w:tabs>
          <w:tab w:val="left" w:pos="567"/>
        </w:tabs>
        <w:ind w:left="567" w:hanging="283"/>
        <w:rPr>
          <w:lang w:val="sr-Cyrl-CS"/>
        </w:rPr>
      </w:pPr>
      <w:r w:rsidRPr="003D6C7C">
        <w:rPr>
          <w:lang w:val="sr-Cyrl-CS"/>
        </w:rPr>
        <w:t>наставник износи предлог ширег скупа тема семинарских радова у оквиру којих студент бира тему,</w:t>
      </w:r>
    </w:p>
    <w:p w:rsidR="00796617" w:rsidRPr="003D6C7C" w:rsidRDefault="00A708F4">
      <w:pPr>
        <w:pStyle w:val="normal0"/>
        <w:numPr>
          <w:ilvl w:val="0"/>
          <w:numId w:val="2"/>
        </w:numPr>
        <w:tabs>
          <w:tab w:val="left" w:pos="567"/>
        </w:tabs>
        <w:ind w:left="567" w:hanging="283"/>
        <w:rPr>
          <w:lang w:val="sr-Cyrl-CS"/>
        </w:rPr>
      </w:pPr>
      <w:r w:rsidRPr="003D6C7C">
        <w:rPr>
          <w:lang w:val="sr-Cyrl-CS"/>
        </w:rPr>
        <w:t>наставник сам дефинише и задаје тему.</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О начину избора теме семинарског рада одлучује предметни наставник у складу са описом предмета. При томе је пожељно да наставник упути студенте да сами припреме своје предлоге тема.</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Тема семинарског рада мора бити из домена тематских целина које се обрађују у предмету из којег се семинарски рад израђује. </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При избору теме треба водити рачуна да она буде: </w:t>
      </w:r>
    </w:p>
    <w:p w:rsidR="00796617" w:rsidRPr="003D6C7C" w:rsidRDefault="00A708F4">
      <w:pPr>
        <w:pStyle w:val="normal0"/>
        <w:numPr>
          <w:ilvl w:val="0"/>
          <w:numId w:val="2"/>
        </w:numPr>
        <w:tabs>
          <w:tab w:val="left" w:pos="567"/>
        </w:tabs>
        <w:ind w:left="567" w:hanging="283"/>
        <w:rPr>
          <w:lang w:val="sr-Cyrl-CS"/>
        </w:rPr>
      </w:pPr>
      <w:r w:rsidRPr="003D6C7C">
        <w:rPr>
          <w:lang w:val="sr-Cyrl-CS"/>
        </w:rPr>
        <w:t xml:space="preserve">конкретна, </w:t>
      </w:r>
    </w:p>
    <w:p w:rsidR="00796617" w:rsidRPr="003D6C7C" w:rsidRDefault="00A708F4">
      <w:pPr>
        <w:pStyle w:val="normal0"/>
        <w:numPr>
          <w:ilvl w:val="0"/>
          <w:numId w:val="2"/>
        </w:numPr>
        <w:tabs>
          <w:tab w:val="left" w:pos="567"/>
        </w:tabs>
        <w:ind w:left="567" w:hanging="283"/>
        <w:rPr>
          <w:lang w:val="sr-Cyrl-CS"/>
        </w:rPr>
      </w:pPr>
      <w:r w:rsidRPr="003D6C7C">
        <w:rPr>
          <w:lang w:val="sr-Cyrl-CS"/>
        </w:rPr>
        <w:t xml:space="preserve">подобна за обраду са становишта доступности литературе и других извора информација и </w:t>
      </w:r>
    </w:p>
    <w:p w:rsidR="00796617" w:rsidRPr="003D6C7C" w:rsidRDefault="00A708F4">
      <w:pPr>
        <w:pStyle w:val="normal0"/>
        <w:numPr>
          <w:ilvl w:val="0"/>
          <w:numId w:val="2"/>
        </w:numPr>
        <w:tabs>
          <w:tab w:val="left" w:pos="567"/>
        </w:tabs>
        <w:ind w:left="567" w:hanging="283"/>
        <w:rPr>
          <w:lang w:val="sr-Cyrl-CS"/>
        </w:rPr>
      </w:pPr>
      <w:r w:rsidRPr="003D6C7C">
        <w:rPr>
          <w:lang w:val="sr-Cyrl-CS"/>
        </w:rPr>
        <w:t xml:space="preserve">подобна са становишта расположивог времена за обраду. </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Уколико студент сам предлаже тему наставник након разматрања даје сагласност на предложену тему и додатне смернице по питању избора литературе и других извора информација.</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Уколико студент бира тему из скупа тема које је предложио наставник тада треба студенту омогућити да у избору теме што активније учествује. </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Предметни наставник за сваку изабрану тему семинарског рада наглашава обавезну и препоручену литературу и упућује студенте на који начин могу доћи до литературе и осталих извора.</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У складу са описом предмета и дефинисаним исходима учења семинарски радови се могу радити у групи (тиму) или самостално.</w:t>
      </w:r>
    </w:p>
    <w:p w:rsidR="00796617" w:rsidRPr="003D6C7C" w:rsidRDefault="00A708F4">
      <w:pPr>
        <w:pStyle w:val="normal0"/>
        <w:rPr>
          <w:lang w:val="sr-Cyrl-CS"/>
        </w:rPr>
      </w:pPr>
      <w:bookmarkStart w:id="21" w:name="_4d34og8" w:colFirst="0" w:colLast="0"/>
      <w:bookmarkEnd w:id="21"/>
      <w:r w:rsidRPr="003D6C7C">
        <w:rPr>
          <w:lang w:val="sr-Cyrl-CS"/>
        </w:rPr>
        <w:br w:type="page"/>
      </w:r>
    </w:p>
    <w:p w:rsidR="00796617" w:rsidRPr="003D6C7C" w:rsidRDefault="00A708F4">
      <w:pPr>
        <w:pStyle w:val="Heading2"/>
        <w:numPr>
          <w:ilvl w:val="1"/>
          <w:numId w:val="1"/>
        </w:numPr>
        <w:rPr>
          <w:lang w:val="sr-Cyrl-CS"/>
        </w:rPr>
      </w:pPr>
      <w:bookmarkStart w:id="22" w:name="_Toc86842161"/>
      <w:bookmarkStart w:id="23" w:name="_Toc105663632"/>
      <w:r w:rsidRPr="003D6C7C">
        <w:rPr>
          <w:lang w:val="sr-Cyrl-CS"/>
        </w:rPr>
        <w:lastRenderedPageBreak/>
        <w:t>Библиографска припрема за израду семинарског рада</w:t>
      </w:r>
      <w:bookmarkEnd w:id="22"/>
      <w:bookmarkEnd w:id="23"/>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Након избора и дефинисања теме семинарског рада студент приступа, у консултацији са наставником, прикупљању, прегледу и истраживању доступне литературе. Под доступном литературом подразумева се било који облик писаних материјала (енциклопедије, књиге, монографије, радови објављени у домаћим и страним часописима, разни документи) или електронске базе библиографских публикација на интернету, којима студент има приступ и које може користити при изради семинарског рада. </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Писане материјале студенти сами прикупљају у библиотеци или код наставника уколико их он поседује.</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У отвореном приступу разним електронским базама библиографских публикација на интернету (SCINDEKS, KOBSON, COBISS) студенти долазе до информација неопходних за израду семинарског рада, при чему треба водити рачуна о поузданости и сигурности тих материјала.</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Студенти од библиотекара добијају помоћ у виду смерница како доћи до литературних извора у отвореном приступу разним електронским базама библиографских публикација на интернету (SCINDEKS, KOBSON, COBISS), како и уз помоћ којих техника их претраживати. </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Интернет странице попут Википедије, Скрибд и слично, не представљају научне изворе информација.</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Након прикупљања потребне литературе студент врши селекцију материјала и користи само ону литературу која је од значаја за обраду одређене теме. Релевантне информације се лако могу пронаћи уз помоћ садржаја књиге, предметних одредница и индекса. </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Студенти се усмеравају да поред </w:t>
      </w:r>
      <w:r w:rsidR="003D6C7C">
        <w:rPr>
          <w:lang w:val="sr-Cyrl-CS"/>
        </w:rPr>
        <w:t>библиотека у склопу Академије</w:t>
      </w:r>
      <w:r w:rsidRPr="003D6C7C">
        <w:rPr>
          <w:lang w:val="sr-Cyrl-CS"/>
        </w:rPr>
        <w:t xml:space="preserve"> користе универзитетску библиотеку, библиотеке других високошколских и научно-истраживачких установа. </w:t>
      </w:r>
    </w:p>
    <w:p w:rsidR="00796617" w:rsidRPr="003D6C7C" w:rsidRDefault="00796617">
      <w:pPr>
        <w:pStyle w:val="normal0"/>
        <w:rPr>
          <w:lang w:val="sr-Cyrl-CS"/>
        </w:rPr>
      </w:pPr>
      <w:bookmarkStart w:id="24" w:name="_2s8eyo1" w:colFirst="0" w:colLast="0"/>
      <w:bookmarkEnd w:id="24"/>
    </w:p>
    <w:p w:rsidR="00796617" w:rsidRPr="003D6C7C" w:rsidRDefault="00A708F4">
      <w:pPr>
        <w:pStyle w:val="Heading2"/>
        <w:numPr>
          <w:ilvl w:val="1"/>
          <w:numId w:val="1"/>
        </w:numPr>
        <w:rPr>
          <w:lang w:val="sr-Cyrl-CS"/>
        </w:rPr>
      </w:pPr>
      <w:bookmarkStart w:id="25" w:name="_Toc86842162"/>
      <w:bookmarkStart w:id="26" w:name="_Toc105663633"/>
      <w:r w:rsidRPr="003D6C7C">
        <w:rPr>
          <w:lang w:val="sr-Cyrl-CS"/>
        </w:rPr>
        <w:t>Конципирање садржаја семинарског рада</w:t>
      </w:r>
      <w:bookmarkEnd w:id="25"/>
      <w:bookmarkEnd w:id="26"/>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Садржај семинарског рада треба конципирати тако да има следеће основне елементе:</w:t>
      </w:r>
    </w:p>
    <w:p w:rsidR="00796617" w:rsidRPr="003D6C7C" w:rsidRDefault="00A708F4">
      <w:pPr>
        <w:pStyle w:val="normal0"/>
        <w:numPr>
          <w:ilvl w:val="0"/>
          <w:numId w:val="4"/>
        </w:numPr>
        <w:rPr>
          <w:lang w:val="sr-Cyrl-CS"/>
        </w:rPr>
      </w:pPr>
      <w:r w:rsidRPr="003D6C7C">
        <w:rPr>
          <w:lang w:val="sr-Cyrl-CS"/>
        </w:rPr>
        <w:t>уводни део, који чине насловна страна, прва страна (импресум), садржај и увод;</w:t>
      </w:r>
    </w:p>
    <w:p w:rsidR="00796617" w:rsidRPr="003D6C7C" w:rsidRDefault="00A708F4">
      <w:pPr>
        <w:pStyle w:val="normal0"/>
        <w:numPr>
          <w:ilvl w:val="0"/>
          <w:numId w:val="4"/>
        </w:numPr>
        <w:rPr>
          <w:lang w:val="sr-Cyrl-CS"/>
        </w:rPr>
      </w:pPr>
      <w:r w:rsidRPr="003D6C7C">
        <w:rPr>
          <w:lang w:val="sr-Cyrl-CS"/>
        </w:rPr>
        <w:t>главни део, у коме се приказује уочени и анализирани стручни проблем, врши селекција и одабир ставова аутора и систематизују постојећа теоријска и практична сазнања у области којој припада задата тема семинарског рада;</w:t>
      </w:r>
    </w:p>
    <w:p w:rsidR="00796617" w:rsidRPr="003D6C7C" w:rsidRDefault="00A708F4">
      <w:pPr>
        <w:pStyle w:val="normal0"/>
        <w:numPr>
          <w:ilvl w:val="0"/>
          <w:numId w:val="4"/>
        </w:numPr>
        <w:rPr>
          <w:lang w:val="sr-Cyrl-CS"/>
        </w:rPr>
      </w:pPr>
      <w:r w:rsidRPr="003D6C7C">
        <w:rPr>
          <w:lang w:val="sr-Cyrl-CS"/>
        </w:rPr>
        <w:t>завршни део, који чине закључак, списак коришћене литературе и прилози.</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У фази конципирања семинарског рада посебну пажњу студенти треба да посвете разради главног дела семинарског рада. С обзиром на карактер и намену семинарског рада у установама високог струковног образовања, главни део рада треба начелно распоредити у два дела:</w:t>
      </w:r>
    </w:p>
    <w:p w:rsidR="00796617" w:rsidRPr="003D6C7C" w:rsidRDefault="00A708F4">
      <w:pPr>
        <w:pStyle w:val="normal0"/>
        <w:numPr>
          <w:ilvl w:val="0"/>
          <w:numId w:val="2"/>
        </w:numPr>
        <w:tabs>
          <w:tab w:val="left" w:pos="567"/>
        </w:tabs>
        <w:ind w:left="567" w:hanging="283"/>
        <w:rPr>
          <w:lang w:val="sr-Cyrl-CS"/>
        </w:rPr>
      </w:pPr>
      <w:r w:rsidRPr="003D6C7C">
        <w:rPr>
          <w:lang w:val="sr-Cyrl-CS"/>
        </w:rPr>
        <w:lastRenderedPageBreak/>
        <w:t>први део, у којем треба прегледно и систематизовано изнети сазнања о уоченом проблему до којих се дошло истраживањем прикупљене доступне литературе, извршити селекцију и одабир ставова аутора и</w:t>
      </w:r>
    </w:p>
    <w:p w:rsidR="00796617" w:rsidRPr="003D6C7C" w:rsidRDefault="00A708F4">
      <w:pPr>
        <w:pStyle w:val="normal0"/>
        <w:numPr>
          <w:ilvl w:val="0"/>
          <w:numId w:val="2"/>
        </w:numPr>
        <w:tabs>
          <w:tab w:val="left" w:pos="567"/>
        </w:tabs>
        <w:ind w:left="567" w:hanging="283"/>
        <w:rPr>
          <w:lang w:val="sr-Cyrl-CS"/>
        </w:rPr>
      </w:pPr>
      <w:r w:rsidRPr="003D6C7C">
        <w:rPr>
          <w:lang w:val="sr-Cyrl-CS"/>
        </w:rPr>
        <w:t>други део, у којем треба теоријски обрадити проблем, изнети конкретне чињенице, сазнања, ставове и информације које се односе на обрађивану тему.</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Ови главни делови рада даље се разрађују кроз поглавља, потпоглавља и тачке на подесан начин, а у складу са темом семинарског рада.</w:t>
      </w:r>
    </w:p>
    <w:p w:rsidR="00796617" w:rsidRPr="003D6C7C" w:rsidRDefault="00796617">
      <w:pPr>
        <w:pStyle w:val="normal0"/>
        <w:rPr>
          <w:lang w:val="sr-Cyrl-CS"/>
        </w:rPr>
      </w:pPr>
    </w:p>
    <w:p w:rsidR="00796617" w:rsidRPr="003D6C7C" w:rsidRDefault="00A708F4">
      <w:pPr>
        <w:pStyle w:val="normal0"/>
        <w:rPr>
          <w:lang w:val="sr-Cyrl-CS"/>
        </w:rPr>
      </w:pPr>
      <w:bookmarkStart w:id="27" w:name="_17dp8vu" w:colFirst="0" w:colLast="0"/>
      <w:bookmarkEnd w:id="27"/>
      <w:r w:rsidRPr="003D6C7C">
        <w:rPr>
          <w:lang w:val="sr-Cyrl-CS"/>
        </w:rPr>
        <w:t>Садржај појединих делова семинарског рада ближе је објашњен је у поглављу 5 ових инструкција.</w:t>
      </w:r>
    </w:p>
    <w:p w:rsidR="00796617" w:rsidRPr="003D6C7C" w:rsidRDefault="00796617">
      <w:pPr>
        <w:pStyle w:val="normal0"/>
        <w:rPr>
          <w:lang w:val="sr-Cyrl-CS"/>
        </w:rPr>
      </w:pPr>
      <w:bookmarkStart w:id="28" w:name="_3rdcrjn" w:colFirst="0" w:colLast="0"/>
      <w:bookmarkEnd w:id="28"/>
    </w:p>
    <w:p w:rsidR="00796617" w:rsidRPr="003D6C7C" w:rsidRDefault="00A708F4">
      <w:pPr>
        <w:pStyle w:val="Heading2"/>
        <w:numPr>
          <w:ilvl w:val="1"/>
          <w:numId w:val="1"/>
        </w:numPr>
        <w:rPr>
          <w:lang w:val="sr-Cyrl-CS"/>
        </w:rPr>
      </w:pPr>
      <w:bookmarkStart w:id="29" w:name="_Toc86842163"/>
      <w:bookmarkStart w:id="30" w:name="_Toc105663634"/>
      <w:r w:rsidRPr="003D6C7C">
        <w:rPr>
          <w:lang w:val="sr-Cyrl-CS"/>
        </w:rPr>
        <w:t>Израда текста семинарског рада</w:t>
      </w:r>
      <w:bookmarkEnd w:id="29"/>
      <w:bookmarkEnd w:id="30"/>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Након одабране и дефинисане теме семинарског рада, прикупљене, прегледане и истражене доступне литературе, те конципираног садржаја семинарског рада (постављене структуре) приступа се писању текста рада.</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Семинарски рад се реализује самосталним радом студента у ваннаставном времену. У току наставе на вежбама и током консултација код предметног наставника добијају се додатне смернице за даљи рад на семинарском раду.</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Урађени семинарски рад се предаје предметном наставнику на преглед и дефинисање термина одбране. </w:t>
      </w:r>
    </w:p>
    <w:p w:rsidR="00796617" w:rsidRPr="003D6C7C" w:rsidRDefault="00796617">
      <w:pPr>
        <w:pStyle w:val="normal0"/>
        <w:rPr>
          <w:lang w:val="sr-Cyrl-CS"/>
        </w:rPr>
      </w:pPr>
      <w:bookmarkStart w:id="31" w:name="_26in1rg" w:colFirst="0" w:colLast="0"/>
      <w:bookmarkEnd w:id="31"/>
    </w:p>
    <w:p w:rsidR="00796617" w:rsidRPr="003D6C7C" w:rsidRDefault="00A708F4">
      <w:pPr>
        <w:pStyle w:val="Heading2"/>
        <w:numPr>
          <w:ilvl w:val="1"/>
          <w:numId w:val="1"/>
        </w:numPr>
        <w:rPr>
          <w:lang w:val="sr-Cyrl-CS"/>
        </w:rPr>
      </w:pPr>
      <w:bookmarkStart w:id="32" w:name="_Toc86842164"/>
      <w:bookmarkStart w:id="33" w:name="_Toc105663635"/>
      <w:r w:rsidRPr="003D6C7C">
        <w:rPr>
          <w:lang w:val="sr-Cyrl-CS"/>
        </w:rPr>
        <w:t>Одбрана семинарског рада</w:t>
      </w:r>
      <w:bookmarkEnd w:id="32"/>
      <w:bookmarkEnd w:id="33"/>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Семинарски рад се брани пред предметним наставником и студентима на часовима вежби, сагласно детаљном плану извођења наставе предмета. Одбрана семинарског рада се састоји од усменог излагања праћеног PowerPoint презентацијом и одговора на питања предметног наставника и студената из наставне групе.</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Начин припреме излагања и презентације за одбрану семинарског рада ближе је објашњен у поглављу 6 ових инструкција.</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Уколико је семинарски рад радила група (тим) студената студент вођа групе (тима) даје уводне напомене о улози и раду сваког од чланова тима на изради семинарског рада. Потом сваки студент брани свој део и након одбране целе групе приступа се одговорима на питања предметног наставника и студената из наставне групе. </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Након одбране сваког семинарског рада наставник пред студентима анализира урађени семинарски рад, обраћајући пажњу на значај теме, начин и правилност коришћења литературе и саму обраду рада, дајући при томе оцену и сугестије за будуће стручне радове. </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lastRenderedPageBreak/>
        <w:t>Уколико се током одбране дође до сазнања да рад треба дорадити и допунити, студент то реализује након одбране у ваннаставном времену и коначну верзију рада доставља предметном наставнику.</w:t>
      </w:r>
    </w:p>
    <w:p w:rsidR="00796617" w:rsidRPr="003D6C7C" w:rsidRDefault="00796617">
      <w:pPr>
        <w:pStyle w:val="normal0"/>
        <w:rPr>
          <w:lang w:val="sr-Cyrl-CS"/>
        </w:rPr>
      </w:pPr>
      <w:bookmarkStart w:id="34" w:name="_lnxbz9" w:colFirst="0" w:colLast="0"/>
      <w:bookmarkEnd w:id="34"/>
    </w:p>
    <w:p w:rsidR="00796617" w:rsidRPr="003D6C7C" w:rsidRDefault="00A708F4">
      <w:pPr>
        <w:pStyle w:val="Heading2"/>
        <w:numPr>
          <w:ilvl w:val="1"/>
          <w:numId w:val="1"/>
        </w:numPr>
        <w:rPr>
          <w:lang w:val="sr-Cyrl-CS"/>
        </w:rPr>
      </w:pPr>
      <w:bookmarkStart w:id="35" w:name="_Toc86842165"/>
      <w:bookmarkStart w:id="36" w:name="_Toc105663636"/>
      <w:r w:rsidRPr="003D6C7C">
        <w:rPr>
          <w:lang w:val="sr-Cyrl-CS"/>
        </w:rPr>
        <w:t>Вредновање семинарског рада</w:t>
      </w:r>
      <w:bookmarkEnd w:id="35"/>
      <w:bookmarkEnd w:id="36"/>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Наставник вреднује семинарски рад кроз следеће елементе:</w:t>
      </w:r>
    </w:p>
    <w:p w:rsidR="00796617" w:rsidRPr="003D6C7C" w:rsidRDefault="00A708F4">
      <w:pPr>
        <w:pStyle w:val="normal0"/>
        <w:numPr>
          <w:ilvl w:val="0"/>
          <w:numId w:val="8"/>
        </w:numPr>
        <w:rPr>
          <w:lang w:val="sr-Cyrl-CS"/>
        </w:rPr>
      </w:pPr>
      <w:r w:rsidRPr="003D6C7C">
        <w:rPr>
          <w:lang w:val="sr-Cyrl-CS"/>
        </w:rPr>
        <w:t>квалитет писаног текста рада (начин обраде теме, потпуност и оригиналност, коректност језика и стила, примена стручне терминологије, ширина коришћене литературе итд.);</w:t>
      </w:r>
    </w:p>
    <w:p w:rsidR="00796617" w:rsidRPr="003D6C7C" w:rsidRDefault="00A708F4">
      <w:pPr>
        <w:pStyle w:val="normal0"/>
        <w:numPr>
          <w:ilvl w:val="0"/>
          <w:numId w:val="8"/>
        </w:numPr>
        <w:rPr>
          <w:lang w:val="sr-Cyrl-CS"/>
        </w:rPr>
      </w:pPr>
      <w:r w:rsidRPr="003D6C7C">
        <w:rPr>
          <w:lang w:val="sr-Cyrl-CS"/>
        </w:rPr>
        <w:t>квалитет усменог излагања и презентације семинарског рада;</w:t>
      </w:r>
    </w:p>
    <w:p w:rsidR="00796617" w:rsidRPr="003D6C7C" w:rsidRDefault="00A708F4">
      <w:pPr>
        <w:pStyle w:val="normal0"/>
        <w:numPr>
          <w:ilvl w:val="0"/>
          <w:numId w:val="8"/>
        </w:numPr>
        <w:rPr>
          <w:lang w:val="sr-Cyrl-CS"/>
        </w:rPr>
      </w:pPr>
      <w:r w:rsidRPr="003D6C7C">
        <w:rPr>
          <w:lang w:val="sr-Cyrl-CS"/>
        </w:rPr>
        <w:t>квалитет и потпуност одговора на постављена питања и коришћење стручне аргументације у дискусији.</w:t>
      </w:r>
    </w:p>
    <w:p w:rsidR="00796617" w:rsidRPr="003D6C7C" w:rsidRDefault="00796617">
      <w:pPr>
        <w:pStyle w:val="normal0"/>
        <w:rPr>
          <w:lang w:val="sr-Cyrl-CS"/>
        </w:rPr>
      </w:pPr>
    </w:p>
    <w:p w:rsidR="00796617" w:rsidRPr="003D6C7C" w:rsidRDefault="00796617">
      <w:pPr>
        <w:pStyle w:val="normal0"/>
        <w:rPr>
          <w:lang w:val="sr-Cyrl-CS"/>
        </w:rPr>
      </w:pPr>
      <w:bookmarkStart w:id="37" w:name="_35nkun2" w:colFirst="0" w:colLast="0"/>
      <w:bookmarkEnd w:id="37"/>
    </w:p>
    <w:p w:rsidR="00796617" w:rsidRPr="003D6C7C" w:rsidRDefault="00A708F4">
      <w:pPr>
        <w:pStyle w:val="Heading1"/>
        <w:numPr>
          <w:ilvl w:val="0"/>
          <w:numId w:val="1"/>
        </w:numPr>
        <w:rPr>
          <w:lang w:val="sr-Cyrl-CS"/>
        </w:rPr>
      </w:pPr>
      <w:bookmarkStart w:id="38" w:name="_Toc105663637"/>
      <w:r w:rsidRPr="003D6C7C">
        <w:rPr>
          <w:lang w:val="sr-Cyrl-CS"/>
        </w:rPr>
        <w:t>ИЗРАДА ЗАВРШНОГ РАДА</w:t>
      </w:r>
      <w:bookmarkEnd w:id="38"/>
    </w:p>
    <w:p w:rsidR="00796617" w:rsidRPr="003D6C7C" w:rsidRDefault="00796617">
      <w:pPr>
        <w:pStyle w:val="normal0"/>
        <w:rPr>
          <w:lang w:val="sr-Cyrl-CS"/>
        </w:rPr>
      </w:pPr>
      <w:bookmarkStart w:id="39" w:name="_1ksv4uv" w:colFirst="0" w:colLast="0"/>
      <w:bookmarkEnd w:id="39"/>
    </w:p>
    <w:p w:rsidR="00796617" w:rsidRPr="003D6C7C" w:rsidRDefault="00A708F4">
      <w:pPr>
        <w:pStyle w:val="Heading2"/>
        <w:numPr>
          <w:ilvl w:val="1"/>
          <w:numId w:val="1"/>
        </w:numPr>
        <w:rPr>
          <w:lang w:val="sr-Cyrl-CS"/>
        </w:rPr>
      </w:pPr>
      <w:bookmarkStart w:id="40" w:name="_Toc86842167"/>
      <w:bookmarkStart w:id="41" w:name="_Toc105663638"/>
      <w:r w:rsidRPr="003D6C7C">
        <w:rPr>
          <w:lang w:val="sr-Cyrl-CS"/>
        </w:rPr>
        <w:t>Избор и дефинисање теме завршног рада</w:t>
      </w:r>
      <w:bookmarkEnd w:id="40"/>
      <w:bookmarkEnd w:id="41"/>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На почетку студија, при упознавању са студијским програмом, руководилац студијског програма упознаје студенте са прегледом-списком предмета из којих могу радити завршни рад. Током студија студенти се, на основу својих склоности и консултација са наставницима са Студијског програма опредељују за конкретни предмет из којег ће радити завршни рад. </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Предметни наставник упућује, по правилу, студенте да сами припреме своје предлоге тема, мада се избор теме завршног рада може обавити на више начина, тако да: </w:t>
      </w:r>
    </w:p>
    <w:p w:rsidR="00796617" w:rsidRPr="003D6C7C" w:rsidRDefault="00A708F4">
      <w:pPr>
        <w:pStyle w:val="normal0"/>
        <w:numPr>
          <w:ilvl w:val="0"/>
          <w:numId w:val="2"/>
        </w:numPr>
        <w:tabs>
          <w:tab w:val="left" w:pos="567"/>
        </w:tabs>
        <w:ind w:left="567" w:hanging="283"/>
        <w:rPr>
          <w:lang w:val="sr-Cyrl-CS"/>
        </w:rPr>
      </w:pPr>
      <w:r w:rsidRPr="003D6C7C">
        <w:rPr>
          <w:lang w:val="sr-Cyrl-CS"/>
        </w:rPr>
        <w:t>студент сам предлаже и дефинише тему,</w:t>
      </w:r>
    </w:p>
    <w:p w:rsidR="00796617" w:rsidRPr="003D6C7C" w:rsidRDefault="00A708F4">
      <w:pPr>
        <w:pStyle w:val="normal0"/>
        <w:numPr>
          <w:ilvl w:val="0"/>
          <w:numId w:val="2"/>
        </w:numPr>
        <w:tabs>
          <w:tab w:val="left" w:pos="567"/>
        </w:tabs>
        <w:ind w:left="567" w:hanging="283"/>
        <w:rPr>
          <w:lang w:val="sr-Cyrl-CS"/>
        </w:rPr>
      </w:pPr>
      <w:r w:rsidRPr="003D6C7C">
        <w:rPr>
          <w:lang w:val="sr-Cyrl-CS"/>
        </w:rPr>
        <w:t>наставник износи предлог ширег скупа тема завршних радова у оквиру којих студент бира тему или</w:t>
      </w:r>
    </w:p>
    <w:p w:rsidR="00796617" w:rsidRPr="003D6C7C" w:rsidRDefault="00A708F4">
      <w:pPr>
        <w:pStyle w:val="normal0"/>
        <w:numPr>
          <w:ilvl w:val="0"/>
          <w:numId w:val="2"/>
        </w:numPr>
        <w:tabs>
          <w:tab w:val="left" w:pos="567"/>
        </w:tabs>
        <w:ind w:left="567" w:hanging="283"/>
        <w:rPr>
          <w:lang w:val="sr-Cyrl-CS"/>
        </w:rPr>
      </w:pPr>
      <w:r w:rsidRPr="003D6C7C">
        <w:rPr>
          <w:lang w:val="sr-Cyrl-CS"/>
        </w:rPr>
        <w:t>студент бира тему са списка тема који је дефинисан на нивоу студијског програма.</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На основу договора са предметним наставником студент дефинише нацрт оквирне теме и садржаја завршног рада и излаже их наставнику, који даје сагласност на нацрт или предлаже да се он измени или допуни. </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Студент ближе истражује стручну област у вези са усвојеним нацртом теме и садржајем рада и израђује предлог теме и детаљан садржај завршног рада. Предлог теме и садржаја рада студент образлаже предметном наставнику, који даје сагласност на предлог или предлаже да се он измени или допуни, уз додатне смернице по питању избора литературе и других извора информација.</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При избору теме завршног рада треба водити рачуна да она буде: </w:t>
      </w:r>
    </w:p>
    <w:p w:rsidR="00796617" w:rsidRPr="003D6C7C" w:rsidRDefault="00A708F4">
      <w:pPr>
        <w:pStyle w:val="normal0"/>
        <w:numPr>
          <w:ilvl w:val="0"/>
          <w:numId w:val="2"/>
        </w:numPr>
        <w:tabs>
          <w:tab w:val="left" w:pos="567"/>
        </w:tabs>
        <w:ind w:left="567" w:hanging="283"/>
        <w:rPr>
          <w:lang w:val="sr-Cyrl-CS"/>
        </w:rPr>
      </w:pPr>
      <w:r w:rsidRPr="003D6C7C">
        <w:rPr>
          <w:lang w:val="sr-Cyrl-CS"/>
        </w:rPr>
        <w:t xml:space="preserve">актуелна, </w:t>
      </w:r>
    </w:p>
    <w:p w:rsidR="00796617" w:rsidRPr="003D6C7C" w:rsidRDefault="00A708F4">
      <w:pPr>
        <w:pStyle w:val="normal0"/>
        <w:numPr>
          <w:ilvl w:val="0"/>
          <w:numId w:val="2"/>
        </w:numPr>
        <w:tabs>
          <w:tab w:val="left" w:pos="567"/>
        </w:tabs>
        <w:ind w:left="567" w:hanging="283"/>
        <w:rPr>
          <w:lang w:val="sr-Cyrl-CS"/>
        </w:rPr>
      </w:pPr>
      <w:r w:rsidRPr="003D6C7C">
        <w:rPr>
          <w:lang w:val="sr-Cyrl-CS"/>
        </w:rPr>
        <w:t xml:space="preserve">интересантна, </w:t>
      </w:r>
    </w:p>
    <w:p w:rsidR="00796617" w:rsidRPr="003D6C7C" w:rsidRDefault="00A708F4">
      <w:pPr>
        <w:pStyle w:val="normal0"/>
        <w:numPr>
          <w:ilvl w:val="0"/>
          <w:numId w:val="2"/>
        </w:numPr>
        <w:tabs>
          <w:tab w:val="left" w:pos="567"/>
        </w:tabs>
        <w:ind w:left="567" w:hanging="283"/>
        <w:rPr>
          <w:lang w:val="sr-Cyrl-CS"/>
        </w:rPr>
      </w:pPr>
      <w:r w:rsidRPr="003D6C7C">
        <w:rPr>
          <w:lang w:val="sr-Cyrl-CS"/>
        </w:rPr>
        <w:t xml:space="preserve">конкретна (не апстрактна или уопштена), </w:t>
      </w:r>
    </w:p>
    <w:p w:rsidR="00796617" w:rsidRPr="003D6C7C" w:rsidRDefault="00A708F4">
      <w:pPr>
        <w:pStyle w:val="normal0"/>
        <w:numPr>
          <w:ilvl w:val="0"/>
          <w:numId w:val="2"/>
        </w:numPr>
        <w:tabs>
          <w:tab w:val="left" w:pos="567"/>
        </w:tabs>
        <w:ind w:left="567" w:hanging="283"/>
        <w:rPr>
          <w:lang w:val="sr-Cyrl-CS"/>
        </w:rPr>
      </w:pPr>
      <w:r w:rsidRPr="003D6C7C">
        <w:rPr>
          <w:lang w:val="sr-Cyrl-CS"/>
        </w:rPr>
        <w:t>одмерена у садржајној одређености ( не преуска или преширока)</w:t>
      </w:r>
    </w:p>
    <w:p w:rsidR="00796617" w:rsidRPr="003D6C7C" w:rsidRDefault="00A708F4">
      <w:pPr>
        <w:pStyle w:val="normal0"/>
        <w:numPr>
          <w:ilvl w:val="0"/>
          <w:numId w:val="2"/>
        </w:numPr>
        <w:tabs>
          <w:tab w:val="left" w:pos="567"/>
        </w:tabs>
        <w:ind w:left="567" w:hanging="283"/>
        <w:rPr>
          <w:lang w:val="sr-Cyrl-CS"/>
        </w:rPr>
      </w:pPr>
      <w:r w:rsidRPr="003D6C7C">
        <w:rPr>
          <w:lang w:val="sr-Cyrl-CS"/>
        </w:rPr>
        <w:lastRenderedPageBreak/>
        <w:t xml:space="preserve">подобна за обраду са становишта доступности литературе и других извора информација и </w:t>
      </w:r>
    </w:p>
    <w:p w:rsidR="00796617" w:rsidRPr="003D6C7C" w:rsidRDefault="00A708F4">
      <w:pPr>
        <w:pStyle w:val="normal0"/>
        <w:numPr>
          <w:ilvl w:val="0"/>
          <w:numId w:val="2"/>
        </w:numPr>
        <w:tabs>
          <w:tab w:val="left" w:pos="567"/>
        </w:tabs>
        <w:ind w:left="567" w:hanging="283"/>
        <w:rPr>
          <w:lang w:val="sr-Cyrl-CS"/>
        </w:rPr>
      </w:pPr>
      <w:r w:rsidRPr="003D6C7C">
        <w:rPr>
          <w:lang w:val="sr-Cyrl-CS"/>
        </w:rPr>
        <w:t xml:space="preserve">подобна са становишта расположивог времена за обраду. </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Наслов завршног рада треба да буде кратак, јасан и информативан, да би што јасније дефинисао његов садржај и карактер. Пожељно је да наслов садржи важније кључне речи о проблему који се обрађује у завршном раду. Наслов може имати и више варијаната, да би се комбинацијом њихових елемената могла саставити најприкладнија верзија коначног наслова. Коначни наслов завршног рада мора бити идентичан наслову у пријави коју одобрава Наставно-стручно веће одсека.</w:t>
      </w:r>
    </w:p>
    <w:p w:rsidR="00796617" w:rsidRPr="003D6C7C" w:rsidRDefault="00796617">
      <w:pPr>
        <w:pStyle w:val="normal0"/>
        <w:rPr>
          <w:lang w:val="sr-Cyrl-CS"/>
        </w:rPr>
      </w:pPr>
      <w:bookmarkStart w:id="42" w:name="_44sinio" w:colFirst="0" w:colLast="0"/>
      <w:bookmarkEnd w:id="42"/>
    </w:p>
    <w:p w:rsidR="00796617" w:rsidRPr="003D6C7C" w:rsidRDefault="00A708F4">
      <w:pPr>
        <w:pStyle w:val="Heading2"/>
        <w:numPr>
          <w:ilvl w:val="1"/>
          <w:numId w:val="1"/>
        </w:numPr>
        <w:rPr>
          <w:lang w:val="sr-Cyrl-CS"/>
        </w:rPr>
      </w:pPr>
      <w:bookmarkStart w:id="43" w:name="_Toc86842168"/>
      <w:bookmarkStart w:id="44" w:name="_Toc105663639"/>
      <w:r w:rsidRPr="003D6C7C">
        <w:rPr>
          <w:lang w:val="sr-Cyrl-CS"/>
        </w:rPr>
        <w:t>Пријављивање и одобравање теме завршног рада</w:t>
      </w:r>
      <w:bookmarkEnd w:id="43"/>
      <w:bookmarkEnd w:id="44"/>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Студент у студентској служби </w:t>
      </w:r>
      <w:r w:rsidR="004A1C7C">
        <w:rPr>
          <w:lang w:val="sr-Cyrl-CS"/>
        </w:rPr>
        <w:t xml:space="preserve">или са Студентског портала </w:t>
      </w:r>
      <w:r w:rsidRPr="003D6C7C">
        <w:rPr>
          <w:lang w:val="sr-Cyrl-CS"/>
        </w:rPr>
        <w:t xml:space="preserve">преузима </w:t>
      </w:r>
      <w:r w:rsidRPr="003D6C7C">
        <w:rPr>
          <w:b/>
          <w:i/>
          <w:lang w:val="sr-Cyrl-CS"/>
        </w:rPr>
        <w:t xml:space="preserve">Образац за пријављивање завршног рада и полагање завршног испита </w:t>
      </w:r>
      <w:r w:rsidRPr="003D6C7C">
        <w:rPr>
          <w:lang w:val="sr-Cyrl-CS"/>
        </w:rPr>
        <w:t>и затим га попуњава са предметним наставником. У обрасцу предметни наставник, својим потписом, потврђује сагласност да буде ментор студенту при изради завршног рада са предложеном темом или предлаже ментора у договору са наставницима на студијском програму</w:t>
      </w:r>
      <w:r w:rsidRPr="003D6C7C">
        <w:rPr>
          <w:vertAlign w:val="superscript"/>
          <w:lang w:val="sr-Cyrl-CS"/>
        </w:rPr>
        <w:footnoteReference w:id="2"/>
      </w:r>
      <w:r w:rsidRPr="003D6C7C">
        <w:rPr>
          <w:lang w:val="sr-Cyrl-CS"/>
        </w:rPr>
        <w:t>.</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Студент предаје Студентској служби попуњен </w:t>
      </w:r>
      <w:r w:rsidRPr="003D6C7C">
        <w:rPr>
          <w:b/>
          <w:i/>
          <w:lang w:val="sr-Cyrl-CS"/>
        </w:rPr>
        <w:t>Образац за пријављивање завршног рада и полагање завршног испита</w:t>
      </w:r>
      <w:r w:rsidRPr="003D6C7C">
        <w:rPr>
          <w:lang w:val="sr-Cyrl-CS"/>
        </w:rPr>
        <w:t>.</w:t>
      </w:r>
    </w:p>
    <w:p w:rsidR="00796617" w:rsidRPr="003D6C7C" w:rsidRDefault="00796617">
      <w:pPr>
        <w:pStyle w:val="normal0"/>
        <w:rPr>
          <w:lang w:val="sr-Cyrl-CS"/>
        </w:rPr>
      </w:pPr>
    </w:p>
    <w:p w:rsidR="00796617" w:rsidRPr="003D6C7C" w:rsidRDefault="00A708F4">
      <w:pPr>
        <w:pStyle w:val="normal0"/>
        <w:rPr>
          <w:lang w:val="sr-Cyrl-CS"/>
        </w:rPr>
      </w:pPr>
      <w:r w:rsidRPr="004A1C7C">
        <w:rPr>
          <w:lang w:val="sr-Cyrl-CS"/>
        </w:rPr>
        <w:t>Одлуку Наставно-стручног већа</w:t>
      </w:r>
      <w:r w:rsidR="003D6C7C" w:rsidRPr="004A1C7C">
        <w:rPr>
          <w:lang w:val="sr-Cyrl-CS"/>
        </w:rPr>
        <w:t xml:space="preserve"> одсека</w:t>
      </w:r>
      <w:r w:rsidRPr="004A1C7C">
        <w:rPr>
          <w:lang w:val="sr-Cyrl-CS"/>
        </w:rPr>
        <w:t xml:space="preserve"> о одобреној теми и</w:t>
      </w:r>
      <w:r w:rsidR="00794A5B" w:rsidRPr="004A1C7C">
        <w:t xml:space="preserve"> датуму одобрења теме</w:t>
      </w:r>
      <w:r w:rsidRPr="004A1C7C">
        <w:rPr>
          <w:lang w:val="sr-Cyrl-CS"/>
        </w:rPr>
        <w:t xml:space="preserve"> Студентска служба</w:t>
      </w:r>
      <w:r w:rsidR="00794A5B" w:rsidRPr="004A1C7C">
        <w:rPr>
          <w:lang w:val="sr-Cyrl-CS"/>
        </w:rPr>
        <w:t xml:space="preserve"> уноси у ФИС, чиме информација постаје доступна</w:t>
      </w:r>
      <w:r w:rsidRPr="004A1C7C">
        <w:rPr>
          <w:lang w:val="sr-Cyrl-CS"/>
        </w:rPr>
        <w:t xml:space="preserve"> на </w:t>
      </w:r>
      <w:r w:rsidR="00C45295" w:rsidRPr="004A1C7C">
        <w:rPr>
          <w:lang w:val="sr-Cyrl-CS"/>
        </w:rPr>
        <w:t xml:space="preserve">е-студент и </w:t>
      </w:r>
      <w:r w:rsidR="00794A5B" w:rsidRPr="004A1C7C">
        <w:rPr>
          <w:lang w:val="sr-Cyrl-CS"/>
        </w:rPr>
        <w:br/>
      </w:r>
      <w:r w:rsidR="00C45295" w:rsidRPr="004A1C7C">
        <w:rPr>
          <w:lang w:val="sr-Cyrl-CS"/>
        </w:rPr>
        <w:t>е-запослени</w:t>
      </w:r>
      <w:r w:rsidRPr="004A1C7C">
        <w:rPr>
          <w:lang w:val="sr-Cyrl-CS"/>
        </w:rPr>
        <w:t>.</w:t>
      </w:r>
    </w:p>
    <w:p w:rsidR="00796617" w:rsidRPr="003D6C7C" w:rsidRDefault="00796617">
      <w:pPr>
        <w:pStyle w:val="normal0"/>
        <w:rPr>
          <w:lang w:val="sr-Cyrl-CS"/>
        </w:rPr>
      </w:pPr>
      <w:bookmarkStart w:id="45" w:name="_2jxsxqh" w:colFirst="0" w:colLast="0"/>
      <w:bookmarkEnd w:id="45"/>
    </w:p>
    <w:p w:rsidR="00796617" w:rsidRPr="003D6C7C" w:rsidRDefault="00A708F4">
      <w:pPr>
        <w:pStyle w:val="Heading2"/>
        <w:numPr>
          <w:ilvl w:val="1"/>
          <w:numId w:val="1"/>
        </w:numPr>
        <w:rPr>
          <w:lang w:val="sr-Cyrl-CS"/>
        </w:rPr>
      </w:pPr>
      <w:bookmarkStart w:id="46" w:name="_Toc86842169"/>
      <w:bookmarkStart w:id="47" w:name="_Toc105663640"/>
      <w:r w:rsidRPr="003D6C7C">
        <w:rPr>
          <w:lang w:val="sr-Cyrl-CS"/>
        </w:rPr>
        <w:t>Библиографска припрема за израду завршног рада</w:t>
      </w:r>
      <w:bookmarkEnd w:id="46"/>
      <w:bookmarkEnd w:id="47"/>
    </w:p>
    <w:p w:rsidR="00796617" w:rsidRPr="003D6C7C" w:rsidRDefault="00796617">
      <w:pPr>
        <w:pStyle w:val="normal0"/>
        <w:rPr>
          <w:lang w:val="sr-Cyrl-CS"/>
        </w:rPr>
      </w:pPr>
    </w:p>
    <w:p w:rsidR="00796617" w:rsidRPr="003D6C7C" w:rsidRDefault="00A708F4">
      <w:pPr>
        <w:pStyle w:val="normal0"/>
        <w:tabs>
          <w:tab w:val="left" w:pos="3570"/>
        </w:tabs>
        <w:rPr>
          <w:lang w:val="sr-Cyrl-CS"/>
        </w:rPr>
      </w:pPr>
      <w:r w:rsidRPr="003D6C7C">
        <w:rPr>
          <w:lang w:val="sr-Cyrl-CS"/>
        </w:rPr>
        <w:t>Након избора и дефинирања теме завршног рада студент</w:t>
      </w:r>
      <w:r w:rsidR="00794A5B">
        <w:rPr>
          <w:lang w:val="sr-Cyrl-CS"/>
        </w:rPr>
        <w:t>,</w:t>
      </w:r>
      <w:r w:rsidRPr="003D6C7C">
        <w:rPr>
          <w:lang w:val="sr-Cyrl-CS"/>
        </w:rPr>
        <w:t xml:space="preserve"> </w:t>
      </w:r>
      <w:r w:rsidR="00794A5B" w:rsidRPr="003D6C7C">
        <w:rPr>
          <w:lang w:val="sr-Cyrl-CS"/>
        </w:rPr>
        <w:t>у</w:t>
      </w:r>
      <w:r w:rsidR="00794A5B">
        <w:rPr>
          <w:lang w:val="sr-Cyrl-CS"/>
        </w:rPr>
        <w:t>з</w:t>
      </w:r>
      <w:r w:rsidR="00794A5B" w:rsidRPr="003D6C7C">
        <w:rPr>
          <w:lang w:val="sr-Cyrl-CS"/>
        </w:rPr>
        <w:t xml:space="preserve"> консултациј</w:t>
      </w:r>
      <w:r w:rsidR="00794A5B">
        <w:rPr>
          <w:lang w:val="sr-Cyrl-CS"/>
        </w:rPr>
        <w:t>е</w:t>
      </w:r>
      <w:r w:rsidR="00794A5B" w:rsidRPr="003D6C7C">
        <w:rPr>
          <w:lang w:val="sr-Cyrl-CS"/>
        </w:rPr>
        <w:t xml:space="preserve"> са ментором,</w:t>
      </w:r>
      <w:r w:rsidR="00794A5B">
        <w:rPr>
          <w:lang w:val="sr-Cyrl-CS"/>
        </w:rPr>
        <w:t xml:space="preserve"> </w:t>
      </w:r>
      <w:r w:rsidRPr="003D6C7C">
        <w:rPr>
          <w:lang w:val="sr-Cyrl-CS"/>
        </w:rPr>
        <w:t xml:space="preserve">приступа, прикупљању, прегледу и истраживању доступне литературе. Под доступном литературом подразумева се било који облик писаних материјала (енциклопедије, књиге, монографије, радови објављени у домаћим и страним часописима, разна документа) или електронске базе библиографских публикација на интернету, којима студент има приступ и које може користити при изради завршног рада. </w:t>
      </w:r>
    </w:p>
    <w:p w:rsidR="00796617" w:rsidRPr="003D6C7C" w:rsidRDefault="00796617">
      <w:pPr>
        <w:pStyle w:val="normal0"/>
        <w:tabs>
          <w:tab w:val="left" w:pos="3570"/>
        </w:tabs>
        <w:rPr>
          <w:lang w:val="sr-Cyrl-CS"/>
        </w:rPr>
      </w:pPr>
    </w:p>
    <w:p w:rsidR="00796617" w:rsidRPr="003D6C7C" w:rsidRDefault="00A708F4">
      <w:pPr>
        <w:pStyle w:val="normal0"/>
        <w:tabs>
          <w:tab w:val="left" w:pos="3570"/>
        </w:tabs>
        <w:rPr>
          <w:lang w:val="sr-Cyrl-CS"/>
        </w:rPr>
      </w:pPr>
      <w:r w:rsidRPr="003D6C7C">
        <w:rPr>
          <w:lang w:val="sr-Cyrl-CS"/>
        </w:rPr>
        <w:t>Писане материјале студенти сами прикупљају у библиотеци или код ментора уколико их он поседује.</w:t>
      </w:r>
    </w:p>
    <w:p w:rsidR="00796617" w:rsidRPr="003D6C7C" w:rsidRDefault="00796617">
      <w:pPr>
        <w:pStyle w:val="normal0"/>
        <w:tabs>
          <w:tab w:val="left" w:pos="3570"/>
        </w:tabs>
        <w:rPr>
          <w:lang w:val="sr-Cyrl-CS"/>
        </w:rPr>
      </w:pPr>
    </w:p>
    <w:p w:rsidR="00796617" w:rsidRPr="003D6C7C" w:rsidRDefault="00A708F4">
      <w:pPr>
        <w:pStyle w:val="normal0"/>
        <w:tabs>
          <w:tab w:val="left" w:pos="3570"/>
        </w:tabs>
        <w:rPr>
          <w:lang w:val="sr-Cyrl-CS"/>
        </w:rPr>
      </w:pPr>
      <w:r w:rsidRPr="003D6C7C">
        <w:rPr>
          <w:lang w:val="sr-Cyrl-CS"/>
        </w:rPr>
        <w:t>Електронске материјале студенти углавном преузимају преко Интернета, при чему треба водити рачуна о поузданости и сигурности извора тих материјала.</w:t>
      </w:r>
    </w:p>
    <w:p w:rsidR="00796617" w:rsidRPr="003D6C7C" w:rsidRDefault="00796617">
      <w:pPr>
        <w:pStyle w:val="normal0"/>
        <w:tabs>
          <w:tab w:val="left" w:pos="3570"/>
        </w:tabs>
        <w:rPr>
          <w:lang w:val="sr-Cyrl-CS"/>
        </w:rPr>
      </w:pPr>
    </w:p>
    <w:p w:rsidR="00796617" w:rsidRPr="003D6C7C" w:rsidRDefault="00A708F4">
      <w:pPr>
        <w:pStyle w:val="normal0"/>
        <w:tabs>
          <w:tab w:val="left" w:pos="3570"/>
        </w:tabs>
        <w:rPr>
          <w:lang w:val="sr-Cyrl-CS"/>
        </w:rPr>
      </w:pPr>
      <w:r w:rsidRPr="003D6C7C">
        <w:rPr>
          <w:lang w:val="sr-Cyrl-CS"/>
        </w:rPr>
        <w:t xml:space="preserve">Библиографску припрему треба започети на основу базичне, релевантне литературе и препорука које студент добија од ментора. Доступна литература не сме бити једина </w:t>
      </w:r>
      <w:r w:rsidRPr="003D6C7C">
        <w:rPr>
          <w:lang w:val="sr-Cyrl-CS"/>
        </w:rPr>
        <w:lastRenderedPageBreak/>
        <w:t>одредница при одабиру теме и наслова рада, али се ипак мора водити рачуна и о њеној расположивости.</w:t>
      </w:r>
    </w:p>
    <w:p w:rsidR="00796617" w:rsidRPr="003D6C7C" w:rsidRDefault="00796617">
      <w:pPr>
        <w:pStyle w:val="normal0"/>
        <w:tabs>
          <w:tab w:val="left" w:pos="3570"/>
        </w:tabs>
        <w:rPr>
          <w:lang w:val="sr-Cyrl-CS"/>
        </w:rPr>
      </w:pPr>
    </w:p>
    <w:p w:rsidR="00796617" w:rsidRPr="003D6C7C" w:rsidRDefault="00A708F4">
      <w:pPr>
        <w:pStyle w:val="normal0"/>
        <w:tabs>
          <w:tab w:val="left" w:pos="3570"/>
        </w:tabs>
        <w:rPr>
          <w:lang w:val="sr-Cyrl-CS"/>
        </w:rPr>
      </w:pPr>
      <w:r w:rsidRPr="003D6C7C">
        <w:rPr>
          <w:lang w:val="sr-Cyrl-CS"/>
        </w:rPr>
        <w:t xml:space="preserve">Студенти од библиотекара добијају помоћ у виду смерница како доћи до стручних и научних извора у отвореном приступу разним електронским базама библиографских публикација на интернету (SCINDEKS, KOBSON, COBISS), како и уз помоћ којих техника их претраживати. </w:t>
      </w:r>
    </w:p>
    <w:p w:rsidR="00796617" w:rsidRPr="003D6C7C" w:rsidRDefault="00796617">
      <w:pPr>
        <w:pStyle w:val="normal0"/>
        <w:tabs>
          <w:tab w:val="left" w:pos="3570"/>
        </w:tabs>
        <w:rPr>
          <w:lang w:val="sr-Cyrl-CS"/>
        </w:rPr>
      </w:pPr>
    </w:p>
    <w:p w:rsidR="00796617" w:rsidRPr="003D6C7C" w:rsidRDefault="00A708F4">
      <w:pPr>
        <w:pStyle w:val="normal0"/>
        <w:tabs>
          <w:tab w:val="left" w:pos="3570"/>
        </w:tabs>
        <w:rPr>
          <w:lang w:val="sr-Cyrl-CS"/>
        </w:rPr>
      </w:pPr>
      <w:r w:rsidRPr="003D6C7C">
        <w:rPr>
          <w:lang w:val="sr-Cyrl-CS"/>
        </w:rPr>
        <w:t>Интернет странице попут Википедије, Скрибд и слично, не представљају научне изворе информација.</w:t>
      </w:r>
    </w:p>
    <w:p w:rsidR="00796617" w:rsidRPr="003D6C7C" w:rsidRDefault="00796617">
      <w:pPr>
        <w:pStyle w:val="normal0"/>
        <w:tabs>
          <w:tab w:val="left" w:pos="3570"/>
        </w:tabs>
        <w:rPr>
          <w:lang w:val="sr-Cyrl-CS"/>
        </w:rPr>
      </w:pPr>
    </w:p>
    <w:p w:rsidR="00796617" w:rsidRPr="003D6C7C" w:rsidRDefault="00A708F4">
      <w:pPr>
        <w:pStyle w:val="normal0"/>
        <w:pBdr>
          <w:top w:val="nil"/>
          <w:left w:val="nil"/>
          <w:bottom w:val="nil"/>
          <w:right w:val="nil"/>
          <w:between w:val="nil"/>
        </w:pBdr>
        <w:rPr>
          <w:color w:val="000000"/>
          <w:lang w:val="sr-Cyrl-CS"/>
        </w:rPr>
      </w:pPr>
      <w:r w:rsidRPr="003D6C7C">
        <w:rPr>
          <w:color w:val="000000"/>
          <w:lang w:val="sr-Cyrl-CS"/>
        </w:rPr>
        <w:t xml:space="preserve">Након прикупљања потребне литературе студент треба да изврши селекцију материјала и да користи само ону литературу која је од значаја за обраду одобрене теме. Релевантне информације се лако могу пронаћи уз помоћ садржаја књиге, предметних одредница и индекса. </w:t>
      </w:r>
    </w:p>
    <w:p w:rsidR="00796617" w:rsidRPr="003D6C7C" w:rsidRDefault="00796617">
      <w:pPr>
        <w:pStyle w:val="normal0"/>
        <w:pBdr>
          <w:top w:val="nil"/>
          <w:left w:val="nil"/>
          <w:bottom w:val="nil"/>
          <w:right w:val="nil"/>
          <w:between w:val="nil"/>
        </w:pBdr>
        <w:jc w:val="left"/>
        <w:rPr>
          <w:color w:val="000000"/>
          <w:lang w:val="sr-Cyrl-CS"/>
        </w:rPr>
      </w:pPr>
    </w:p>
    <w:p w:rsidR="00796617" w:rsidRPr="003D6C7C" w:rsidRDefault="00A708F4">
      <w:pPr>
        <w:pStyle w:val="normal0"/>
        <w:rPr>
          <w:lang w:val="sr-Cyrl-CS"/>
        </w:rPr>
      </w:pPr>
      <w:r w:rsidRPr="003D6C7C">
        <w:rPr>
          <w:lang w:val="sr-Cyrl-CS"/>
        </w:rPr>
        <w:t>Студенти се усмеравају да поред библиотек</w:t>
      </w:r>
      <w:r w:rsidR="003D6C7C">
        <w:rPr>
          <w:lang w:val="sr-Cyrl-CS"/>
        </w:rPr>
        <w:t>а у склопу Академије</w:t>
      </w:r>
      <w:r w:rsidRPr="003D6C7C">
        <w:rPr>
          <w:lang w:val="sr-Cyrl-CS"/>
        </w:rPr>
        <w:t xml:space="preserve"> користе универзитетску библиотеку, библиотеке других високошколских и научно-истраживачких установа. </w:t>
      </w:r>
    </w:p>
    <w:p w:rsidR="00796617" w:rsidRPr="003D6C7C" w:rsidRDefault="00796617">
      <w:pPr>
        <w:pStyle w:val="normal0"/>
        <w:rPr>
          <w:lang w:val="sr-Cyrl-CS"/>
        </w:rPr>
      </w:pPr>
      <w:bookmarkStart w:id="48" w:name="_z337ya" w:colFirst="0" w:colLast="0"/>
      <w:bookmarkEnd w:id="48"/>
    </w:p>
    <w:p w:rsidR="00796617" w:rsidRPr="003D6C7C" w:rsidRDefault="00A708F4">
      <w:pPr>
        <w:pStyle w:val="Heading2"/>
        <w:numPr>
          <w:ilvl w:val="1"/>
          <w:numId w:val="1"/>
        </w:numPr>
        <w:rPr>
          <w:lang w:val="sr-Cyrl-CS"/>
        </w:rPr>
      </w:pPr>
      <w:bookmarkStart w:id="49" w:name="_Toc86842170"/>
      <w:bookmarkStart w:id="50" w:name="_Toc105663641"/>
      <w:r w:rsidRPr="003D6C7C">
        <w:rPr>
          <w:lang w:val="sr-Cyrl-CS"/>
        </w:rPr>
        <w:t>Конципирање завршног рада</w:t>
      </w:r>
      <w:bookmarkEnd w:id="49"/>
      <w:bookmarkEnd w:id="50"/>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Реализација завршног рада отпочиње конципирањем завршног рада (постављањем структуре). Студент ментору излаже постављену концепцију - структуру, а ментор даје сагласност на исту или предлаже да се она измени или допуни.</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Завршни рад треба конципирати тако да у основи има следеће елементе: </w:t>
      </w:r>
    </w:p>
    <w:p w:rsidR="00796617" w:rsidRPr="003D6C7C" w:rsidRDefault="00A708F4">
      <w:pPr>
        <w:pStyle w:val="normal0"/>
        <w:numPr>
          <w:ilvl w:val="0"/>
          <w:numId w:val="9"/>
        </w:numPr>
        <w:rPr>
          <w:lang w:val="sr-Cyrl-CS"/>
        </w:rPr>
      </w:pPr>
      <w:r w:rsidRPr="003D6C7C">
        <w:rPr>
          <w:lang w:val="sr-Cyrl-CS"/>
        </w:rPr>
        <w:t>уводни део, који чине насловна страна, прва страна (импресум), садржај и увод;</w:t>
      </w:r>
    </w:p>
    <w:p w:rsidR="00796617" w:rsidRPr="003D6C7C" w:rsidRDefault="00A708F4">
      <w:pPr>
        <w:pStyle w:val="normal0"/>
        <w:numPr>
          <w:ilvl w:val="0"/>
          <w:numId w:val="9"/>
        </w:numPr>
        <w:rPr>
          <w:lang w:val="sr-Cyrl-CS"/>
        </w:rPr>
      </w:pPr>
      <w:r w:rsidRPr="003D6C7C">
        <w:rPr>
          <w:lang w:val="sr-Cyrl-CS"/>
        </w:rPr>
        <w:t>главни део који садржи:</w:t>
      </w:r>
    </w:p>
    <w:p w:rsidR="00796617" w:rsidRPr="003D6C7C" w:rsidRDefault="00A708F4">
      <w:pPr>
        <w:pStyle w:val="normal0"/>
        <w:numPr>
          <w:ilvl w:val="0"/>
          <w:numId w:val="5"/>
        </w:numPr>
        <w:tabs>
          <w:tab w:val="left" w:pos="1134"/>
        </w:tabs>
        <w:ind w:left="1134" w:hanging="425"/>
        <w:rPr>
          <w:lang w:val="sr-Cyrl-CS"/>
        </w:rPr>
      </w:pPr>
      <w:r w:rsidRPr="003D6C7C">
        <w:rPr>
          <w:lang w:val="sr-Cyrl-CS"/>
        </w:rPr>
        <w:t xml:space="preserve">методолошки део, у којем се приказује методологија која ће бити примењена у завршном раду а којом се овладало током реализације предмета </w:t>
      </w:r>
      <w:r w:rsidRPr="003D6C7C">
        <w:rPr>
          <w:i/>
          <w:lang w:val="sr-Cyrl-CS"/>
        </w:rPr>
        <w:t>Инжењерска истраживања;</w:t>
      </w:r>
    </w:p>
    <w:p w:rsidR="00796617" w:rsidRPr="003D6C7C" w:rsidRDefault="00A708F4">
      <w:pPr>
        <w:pStyle w:val="normal0"/>
        <w:numPr>
          <w:ilvl w:val="0"/>
          <w:numId w:val="5"/>
        </w:numPr>
        <w:tabs>
          <w:tab w:val="left" w:pos="1134"/>
        </w:tabs>
        <w:ind w:left="1134" w:hanging="425"/>
        <w:rPr>
          <w:lang w:val="sr-Cyrl-CS"/>
        </w:rPr>
      </w:pPr>
      <w:r w:rsidRPr="003D6C7C">
        <w:rPr>
          <w:lang w:val="sr-Cyrl-CS"/>
        </w:rPr>
        <w:t>теоријски део, у коме се приказује стање савремене теорије и праксе у стручној области којој припада тема завршног рада;</w:t>
      </w:r>
    </w:p>
    <w:p w:rsidR="00796617" w:rsidRPr="003D6C7C" w:rsidRDefault="00A708F4">
      <w:pPr>
        <w:pStyle w:val="normal0"/>
        <w:numPr>
          <w:ilvl w:val="0"/>
          <w:numId w:val="5"/>
        </w:numPr>
        <w:tabs>
          <w:tab w:val="left" w:pos="1134"/>
        </w:tabs>
        <w:ind w:left="1134" w:hanging="425"/>
        <w:rPr>
          <w:lang w:val="sr-Cyrl-CS"/>
        </w:rPr>
      </w:pPr>
      <w:r w:rsidRPr="003D6C7C">
        <w:rPr>
          <w:lang w:val="sr-Cyrl-CS"/>
        </w:rPr>
        <w:t>део у којем се приказују и дискутују добијени резултати;</w:t>
      </w:r>
    </w:p>
    <w:p w:rsidR="00796617" w:rsidRPr="003D6C7C" w:rsidRDefault="00A708F4">
      <w:pPr>
        <w:pStyle w:val="normal0"/>
        <w:numPr>
          <w:ilvl w:val="0"/>
          <w:numId w:val="9"/>
        </w:numPr>
        <w:rPr>
          <w:lang w:val="sr-Cyrl-CS"/>
        </w:rPr>
      </w:pPr>
      <w:r w:rsidRPr="003D6C7C">
        <w:rPr>
          <w:lang w:val="sr-Cyrl-CS"/>
        </w:rPr>
        <w:t>завршни део, који чине закључци, списак коришћене литературе и прилози.</w:t>
      </w:r>
    </w:p>
    <w:p w:rsidR="00796617" w:rsidRPr="003D6C7C" w:rsidRDefault="00796617">
      <w:pPr>
        <w:pStyle w:val="normal0"/>
        <w:rPr>
          <w:lang w:val="sr-Cyrl-CS"/>
        </w:rPr>
      </w:pPr>
    </w:p>
    <w:p w:rsidR="00796617" w:rsidRPr="003D6C7C" w:rsidRDefault="00A708F4">
      <w:pPr>
        <w:pStyle w:val="normal0"/>
        <w:tabs>
          <w:tab w:val="left" w:pos="6237"/>
        </w:tabs>
        <w:rPr>
          <w:lang w:val="sr-Cyrl-CS"/>
        </w:rPr>
      </w:pPr>
      <w:r w:rsidRPr="003D6C7C">
        <w:rPr>
          <w:lang w:val="sr-Cyrl-CS"/>
        </w:rPr>
        <w:t>Садржај појединих делова завршног рада ближе је објашњен у одељку 5 ових инструкција.</w:t>
      </w:r>
    </w:p>
    <w:p w:rsidR="00796617" w:rsidRPr="003D6C7C" w:rsidRDefault="00796617">
      <w:pPr>
        <w:pStyle w:val="normal0"/>
        <w:rPr>
          <w:lang w:val="sr-Cyrl-CS"/>
        </w:rPr>
      </w:pPr>
    </w:p>
    <w:p w:rsidR="00794A5B" w:rsidRDefault="00A708F4">
      <w:pPr>
        <w:pStyle w:val="normal0"/>
        <w:rPr>
          <w:lang w:val="sr-Cyrl-CS"/>
        </w:rPr>
      </w:pPr>
      <w:r w:rsidRPr="003D6C7C">
        <w:rPr>
          <w:lang w:val="sr-Cyrl-CS"/>
        </w:rPr>
        <w:t>У фази конципирања завршног рада посебну пажњу студенти треба да обрате разради главног дела завршног рада. Зато се овде дају напомене у вези са садржајем главних делова рада (методолошки део, теоријски део и део са приказом и дискусијом резултата). Главни делови рада даље се разрађују кроз поглавља, потпоглавља и тачке на подесан начин, а у складу са темом и циљевима завршног рада.</w:t>
      </w:r>
    </w:p>
    <w:p w:rsidR="00794A5B" w:rsidRDefault="00794A5B">
      <w:pPr>
        <w:rPr>
          <w:lang w:val="sr-Cyrl-CS"/>
        </w:rPr>
      </w:pPr>
      <w:r>
        <w:rPr>
          <w:lang w:val="sr-Cyrl-CS"/>
        </w:rPr>
        <w:br w:type="page"/>
      </w:r>
    </w:p>
    <w:p w:rsidR="00796617" w:rsidRPr="003D6C7C" w:rsidRDefault="00796617">
      <w:pPr>
        <w:pStyle w:val="normal0"/>
        <w:rPr>
          <w:lang w:val="sr-Cyrl-CS"/>
        </w:rPr>
      </w:pPr>
      <w:bookmarkStart w:id="51" w:name="_3j2qqm3" w:colFirst="0" w:colLast="0"/>
      <w:bookmarkEnd w:id="51"/>
    </w:p>
    <w:p w:rsidR="00796617" w:rsidRPr="003D6C7C" w:rsidRDefault="00A708F4">
      <w:pPr>
        <w:pStyle w:val="Heading3"/>
        <w:numPr>
          <w:ilvl w:val="2"/>
          <w:numId w:val="1"/>
        </w:numPr>
        <w:tabs>
          <w:tab w:val="left" w:pos="1134"/>
        </w:tabs>
        <w:ind w:left="1134"/>
        <w:rPr>
          <w:lang w:val="sr-Cyrl-CS"/>
        </w:rPr>
      </w:pPr>
      <w:bookmarkStart w:id="52" w:name="_Toc86842171"/>
      <w:bookmarkStart w:id="53" w:name="_Toc105663642"/>
      <w:r w:rsidRPr="003D6C7C">
        <w:rPr>
          <w:lang w:val="sr-Cyrl-CS"/>
        </w:rPr>
        <w:t>Методолошки део завршног рада</w:t>
      </w:r>
      <w:bookmarkEnd w:id="52"/>
      <w:bookmarkEnd w:id="53"/>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Методолошки део завршног рада начелно обухвата приказ проблема, предмета и циља истраживања, као и примењене методологије којом се студент служио при истраживању и писању завршног рада.</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Основне методолошке поставке завршног рада приказују се </w:t>
      </w:r>
      <w:r w:rsidRPr="003D6C7C">
        <w:rPr>
          <w:i/>
          <w:lang w:val="sr-Cyrl-CS"/>
        </w:rPr>
        <w:t>пројектом истраживања</w:t>
      </w:r>
      <w:r w:rsidRPr="003D6C7C">
        <w:rPr>
          <w:lang w:val="sr-Cyrl-CS"/>
        </w:rPr>
        <w:t>. Пројекат истраживања мора да садржи следеће елементе:</w:t>
      </w:r>
    </w:p>
    <w:p w:rsidR="00796617" w:rsidRPr="003D6C7C" w:rsidRDefault="00A708F4">
      <w:pPr>
        <w:pStyle w:val="normal0"/>
        <w:numPr>
          <w:ilvl w:val="0"/>
          <w:numId w:val="10"/>
        </w:numPr>
        <w:rPr>
          <w:lang w:val="sr-Cyrl-CS"/>
        </w:rPr>
      </w:pPr>
      <w:r w:rsidRPr="003D6C7C">
        <w:rPr>
          <w:lang w:val="sr-Cyrl-CS"/>
        </w:rPr>
        <w:t>Проблем истраживања;</w:t>
      </w:r>
    </w:p>
    <w:p w:rsidR="00796617" w:rsidRPr="003D6C7C" w:rsidRDefault="00A708F4">
      <w:pPr>
        <w:pStyle w:val="normal0"/>
        <w:numPr>
          <w:ilvl w:val="0"/>
          <w:numId w:val="10"/>
        </w:numPr>
        <w:rPr>
          <w:lang w:val="sr-Cyrl-CS"/>
        </w:rPr>
      </w:pPr>
      <w:r w:rsidRPr="003D6C7C">
        <w:rPr>
          <w:lang w:val="sr-Cyrl-CS"/>
        </w:rPr>
        <w:t>Предмет истраживања;</w:t>
      </w:r>
    </w:p>
    <w:p w:rsidR="00796617" w:rsidRPr="003D6C7C" w:rsidRDefault="00A708F4">
      <w:pPr>
        <w:pStyle w:val="normal0"/>
        <w:numPr>
          <w:ilvl w:val="0"/>
          <w:numId w:val="10"/>
        </w:numPr>
        <w:rPr>
          <w:lang w:val="sr-Cyrl-CS"/>
        </w:rPr>
      </w:pPr>
      <w:r w:rsidRPr="003D6C7C">
        <w:rPr>
          <w:lang w:val="sr-Cyrl-CS"/>
        </w:rPr>
        <w:t>Циљ истраживања;</w:t>
      </w:r>
    </w:p>
    <w:p w:rsidR="00796617" w:rsidRPr="003D6C7C" w:rsidRDefault="00A708F4">
      <w:pPr>
        <w:pStyle w:val="normal0"/>
        <w:numPr>
          <w:ilvl w:val="0"/>
          <w:numId w:val="10"/>
        </w:numPr>
        <w:rPr>
          <w:lang w:val="sr-Cyrl-CS"/>
        </w:rPr>
      </w:pPr>
      <w:r w:rsidRPr="003D6C7C">
        <w:rPr>
          <w:lang w:val="sr-Cyrl-CS"/>
        </w:rPr>
        <w:t>Начин (методе) истраживања;</w:t>
      </w:r>
    </w:p>
    <w:p w:rsidR="00796617" w:rsidRPr="003D6C7C" w:rsidRDefault="00A708F4">
      <w:pPr>
        <w:pStyle w:val="normal0"/>
        <w:numPr>
          <w:ilvl w:val="0"/>
          <w:numId w:val="10"/>
        </w:numPr>
        <w:rPr>
          <w:lang w:val="sr-Cyrl-CS"/>
        </w:rPr>
      </w:pPr>
      <w:r w:rsidRPr="003D6C7C">
        <w:rPr>
          <w:lang w:val="sr-Cyrl-CS"/>
        </w:rPr>
        <w:t>Друштвену и научну оправданост истраживања и</w:t>
      </w:r>
    </w:p>
    <w:p w:rsidR="00796617" w:rsidRPr="003D6C7C" w:rsidRDefault="00A708F4">
      <w:pPr>
        <w:pStyle w:val="normal0"/>
        <w:numPr>
          <w:ilvl w:val="0"/>
          <w:numId w:val="10"/>
        </w:numPr>
        <w:rPr>
          <w:lang w:val="sr-Cyrl-CS"/>
        </w:rPr>
      </w:pPr>
      <w:r w:rsidRPr="003D6C7C">
        <w:rPr>
          <w:lang w:val="sr-Cyrl-CS"/>
        </w:rPr>
        <w:t>Просторни и временски оквир истраживања.</w:t>
      </w:r>
    </w:p>
    <w:p w:rsidR="00796617" w:rsidRPr="003D6C7C" w:rsidRDefault="00796617">
      <w:pPr>
        <w:pStyle w:val="normal0"/>
        <w:ind w:left="360"/>
        <w:rPr>
          <w:lang w:val="sr-Cyrl-CS"/>
        </w:rPr>
      </w:pPr>
    </w:p>
    <w:p w:rsidR="00796617" w:rsidRPr="003D6C7C" w:rsidRDefault="00A708F4">
      <w:pPr>
        <w:pStyle w:val="normal0"/>
        <w:rPr>
          <w:lang w:val="sr-Cyrl-CS"/>
        </w:rPr>
      </w:pPr>
      <w:r w:rsidRPr="003D6C7C">
        <w:rPr>
          <w:i/>
          <w:lang w:val="sr-Cyrl-CS"/>
        </w:rPr>
        <w:t>Формулацијом проблема</w:t>
      </w:r>
      <w:r w:rsidRPr="003D6C7C">
        <w:rPr>
          <w:lang w:val="sr-Cyrl-CS"/>
        </w:rPr>
        <w:t xml:space="preserve"> </w:t>
      </w:r>
      <w:r w:rsidRPr="003D6C7C">
        <w:rPr>
          <w:i/>
          <w:lang w:val="sr-Cyrl-CS"/>
        </w:rPr>
        <w:t>истраживања</w:t>
      </w:r>
      <w:r w:rsidRPr="003D6C7C">
        <w:rPr>
          <w:lang w:val="sr-Cyrl-CS"/>
        </w:rPr>
        <w:t xml:space="preserve"> успоставља се однос између реалне појаве, проблема који се јављају у вези са том појавом, стручног, научног и другог сазнања о тој појави, односно проблему истраживања. У том смислу се издвајају делови, димензије и својства појаве који се могу одредити као проблем који треба решавати израдом завршног рада.</w:t>
      </w:r>
    </w:p>
    <w:p w:rsidR="00796617" w:rsidRPr="003D6C7C" w:rsidRDefault="00796617">
      <w:pPr>
        <w:pStyle w:val="normal0"/>
        <w:rPr>
          <w:lang w:val="sr-Cyrl-CS"/>
        </w:rPr>
      </w:pPr>
    </w:p>
    <w:p w:rsidR="00796617" w:rsidRPr="003D6C7C" w:rsidRDefault="00A708F4">
      <w:pPr>
        <w:pStyle w:val="normal0"/>
        <w:rPr>
          <w:lang w:val="sr-Cyrl-CS"/>
        </w:rPr>
      </w:pPr>
      <w:r w:rsidRPr="003D6C7C">
        <w:rPr>
          <w:i/>
          <w:lang w:val="sr-Cyrl-CS"/>
        </w:rPr>
        <w:t>Предмет истраживања</w:t>
      </w:r>
      <w:r w:rsidRPr="003D6C7C">
        <w:rPr>
          <w:lang w:val="sr-Cyrl-CS"/>
        </w:rPr>
        <w:t xml:space="preserve"> је по својој улози, месту и значају најважнији део пројекта истраживања у завршном раду. Њим се конкретно одређује шта треба истражити и како се димензионише садржај истраживања. Предмет истраживања се непосредно изводи из формулације проблема истраживања и представља његову конкретизацију.</w:t>
      </w:r>
    </w:p>
    <w:p w:rsidR="00796617" w:rsidRPr="003D6C7C" w:rsidRDefault="00796617">
      <w:pPr>
        <w:pStyle w:val="normal0"/>
        <w:rPr>
          <w:lang w:val="sr-Cyrl-CS"/>
        </w:rPr>
      </w:pPr>
    </w:p>
    <w:p w:rsidR="00796617" w:rsidRPr="003D6C7C" w:rsidRDefault="00A708F4">
      <w:pPr>
        <w:pStyle w:val="normal0"/>
        <w:rPr>
          <w:lang w:val="sr-Cyrl-CS"/>
        </w:rPr>
      </w:pPr>
      <w:r w:rsidRPr="003D6C7C">
        <w:rPr>
          <w:i/>
          <w:lang w:val="sr-Cyrl-CS"/>
        </w:rPr>
        <w:t>Циљ истраживања</w:t>
      </w:r>
      <w:r w:rsidRPr="003D6C7C">
        <w:rPr>
          <w:lang w:val="sr-Cyrl-CS"/>
        </w:rPr>
        <w:t xml:space="preserve"> је планирани домет, односно ниво стручног и научног сазнања који се жели остварити и сврха којој истраживање треба да служи. Циљ може бити прагматички - да се установе користи које могу произаћи из резултата истраживања, или може бити научно-стручни - да се пружи општи увид у неку појаву или процес, да се објасне узрочно-последичне везе, да се предвиде будућа кретања, и сл.</w:t>
      </w:r>
    </w:p>
    <w:p w:rsidR="00796617" w:rsidRPr="003D6C7C" w:rsidRDefault="00796617">
      <w:pPr>
        <w:pStyle w:val="normal0"/>
        <w:rPr>
          <w:highlight w:val="green"/>
          <w:lang w:val="sr-Cyrl-CS"/>
        </w:rPr>
      </w:pPr>
    </w:p>
    <w:p w:rsidR="00796617" w:rsidRPr="003D6C7C" w:rsidRDefault="00A708F4">
      <w:pPr>
        <w:pStyle w:val="normal0"/>
        <w:rPr>
          <w:lang w:val="sr-Cyrl-CS"/>
        </w:rPr>
      </w:pPr>
      <w:r w:rsidRPr="003D6C7C">
        <w:rPr>
          <w:i/>
          <w:lang w:val="sr-Cyrl-CS"/>
        </w:rPr>
        <w:t>У начину (методама) истраживања</w:t>
      </w:r>
      <w:r w:rsidRPr="003D6C7C">
        <w:rPr>
          <w:lang w:val="sr-Cyrl-CS"/>
        </w:rPr>
        <w:t xml:space="preserve"> прецизира и таксативно се наводи које су методе, инструменти и технике били коришћени у прикупљању, обради и интерпретацији података и сазнајних чињеница.</w:t>
      </w:r>
    </w:p>
    <w:p w:rsidR="00796617" w:rsidRPr="003D6C7C" w:rsidRDefault="00796617">
      <w:pPr>
        <w:pStyle w:val="normal0"/>
        <w:rPr>
          <w:lang w:val="sr-Cyrl-CS"/>
        </w:rPr>
      </w:pPr>
    </w:p>
    <w:p w:rsidR="00796617" w:rsidRPr="003D6C7C" w:rsidRDefault="00A708F4">
      <w:pPr>
        <w:pStyle w:val="normal0"/>
        <w:rPr>
          <w:lang w:val="sr-Cyrl-CS"/>
        </w:rPr>
      </w:pPr>
      <w:r w:rsidRPr="003D6C7C">
        <w:rPr>
          <w:i/>
          <w:lang w:val="sr-Cyrl-CS"/>
        </w:rPr>
        <w:t>Друштвена и научна оправданост истраживања</w:t>
      </w:r>
      <w:r w:rsidRPr="003D6C7C">
        <w:rPr>
          <w:lang w:val="sr-Cyrl-CS"/>
        </w:rPr>
        <w:t xml:space="preserve"> је условљена доприносом истраживања решавању друштвених и стручних проблема. Оправданошћу се саопштава допринос у сазнајној области, области логике, методологије и метода.</w:t>
      </w:r>
    </w:p>
    <w:p w:rsidR="00796617" w:rsidRPr="003D6C7C" w:rsidRDefault="00796617">
      <w:pPr>
        <w:pStyle w:val="normal0"/>
        <w:jc w:val="left"/>
        <w:rPr>
          <w:lang w:val="sr-Cyrl-CS"/>
        </w:rPr>
      </w:pPr>
    </w:p>
    <w:p w:rsidR="00796617" w:rsidRPr="003D6C7C" w:rsidRDefault="00A708F4">
      <w:pPr>
        <w:pStyle w:val="normal0"/>
        <w:rPr>
          <w:lang w:val="sr-Cyrl-CS"/>
        </w:rPr>
      </w:pPr>
      <w:r w:rsidRPr="003D6C7C">
        <w:rPr>
          <w:i/>
          <w:lang w:val="sr-Cyrl-CS"/>
        </w:rPr>
        <w:t>Просторни и временски оквир</w:t>
      </w:r>
      <w:r w:rsidRPr="003D6C7C">
        <w:rPr>
          <w:lang w:val="sr-Cyrl-CS"/>
        </w:rPr>
        <w:t xml:space="preserve"> утврђује просторне и временске границе истраживања.</w:t>
      </w:r>
    </w:p>
    <w:p w:rsidR="00794A5B" w:rsidRDefault="00794A5B">
      <w:pPr>
        <w:rPr>
          <w:lang w:val="sr-Cyrl-CS"/>
        </w:rPr>
      </w:pPr>
      <w:bookmarkStart w:id="54" w:name="_1y810tw" w:colFirst="0" w:colLast="0"/>
      <w:bookmarkEnd w:id="54"/>
      <w:r>
        <w:rPr>
          <w:lang w:val="sr-Cyrl-CS"/>
        </w:rPr>
        <w:br w:type="page"/>
      </w:r>
    </w:p>
    <w:p w:rsidR="00796617" w:rsidRPr="003D6C7C" w:rsidRDefault="00796617">
      <w:pPr>
        <w:pStyle w:val="normal0"/>
        <w:rPr>
          <w:lang w:val="sr-Cyrl-CS"/>
        </w:rPr>
      </w:pPr>
    </w:p>
    <w:p w:rsidR="00796617" w:rsidRPr="003D6C7C" w:rsidRDefault="00A708F4">
      <w:pPr>
        <w:pStyle w:val="Heading3"/>
        <w:numPr>
          <w:ilvl w:val="2"/>
          <w:numId w:val="1"/>
        </w:numPr>
        <w:tabs>
          <w:tab w:val="left" w:pos="1134"/>
        </w:tabs>
        <w:ind w:left="1134"/>
        <w:rPr>
          <w:lang w:val="sr-Cyrl-CS"/>
        </w:rPr>
      </w:pPr>
      <w:bookmarkStart w:id="55" w:name="_Toc86842172"/>
      <w:bookmarkStart w:id="56" w:name="_Toc105663643"/>
      <w:r w:rsidRPr="003D6C7C">
        <w:rPr>
          <w:lang w:val="sr-Cyrl-CS"/>
        </w:rPr>
        <w:t>Теоријски део завршног рада</w:t>
      </w:r>
      <w:bookmarkEnd w:id="55"/>
      <w:bookmarkEnd w:id="56"/>
    </w:p>
    <w:p w:rsidR="00796617" w:rsidRPr="003D6C7C" w:rsidRDefault="00796617">
      <w:pPr>
        <w:pStyle w:val="normal0"/>
        <w:rPr>
          <w:lang w:val="sr-Cyrl-CS"/>
        </w:rPr>
      </w:pPr>
    </w:p>
    <w:p w:rsidR="00796617" w:rsidRPr="003D6C7C" w:rsidRDefault="00A708F4">
      <w:pPr>
        <w:pStyle w:val="normal0"/>
        <w:jc w:val="left"/>
        <w:rPr>
          <w:lang w:val="sr-Cyrl-CS"/>
        </w:rPr>
      </w:pPr>
      <w:r w:rsidRPr="003D6C7C">
        <w:rPr>
          <w:lang w:val="sr-Cyrl-CS"/>
        </w:rPr>
        <w:t>Теоријски део завршног рада треба начелно распоредити у два дела:</w:t>
      </w:r>
    </w:p>
    <w:p w:rsidR="00796617" w:rsidRPr="003D6C7C" w:rsidRDefault="00A708F4">
      <w:pPr>
        <w:pStyle w:val="normal0"/>
        <w:numPr>
          <w:ilvl w:val="0"/>
          <w:numId w:val="2"/>
        </w:numPr>
        <w:tabs>
          <w:tab w:val="left" w:pos="567"/>
        </w:tabs>
        <w:ind w:left="567" w:hanging="283"/>
        <w:rPr>
          <w:lang w:val="sr-Cyrl-CS"/>
        </w:rPr>
      </w:pPr>
      <w:r w:rsidRPr="003D6C7C">
        <w:rPr>
          <w:lang w:val="sr-Cyrl-CS"/>
        </w:rPr>
        <w:t>теоријско-сазнајни део, у којем треба врло концизно изнети досадашња сазнања о проучаваном проблему, његову теоријску обраду, назначити важност, актуелност и корисност задатка (овај део се обрађује на основу проучавања доступне литературе и добијених сазнања кроз изучавање појединих предметних подручја у току студија) и</w:t>
      </w:r>
    </w:p>
    <w:p w:rsidR="00796617" w:rsidRPr="003D6C7C" w:rsidRDefault="00A708F4">
      <w:pPr>
        <w:pStyle w:val="normal0"/>
        <w:numPr>
          <w:ilvl w:val="0"/>
          <w:numId w:val="2"/>
        </w:numPr>
        <w:tabs>
          <w:tab w:val="left" w:pos="567"/>
        </w:tabs>
        <w:ind w:left="567" w:hanging="283"/>
        <w:rPr>
          <w:lang w:val="sr-Cyrl-CS"/>
        </w:rPr>
      </w:pPr>
      <w:r w:rsidRPr="003D6C7C">
        <w:rPr>
          <w:lang w:val="sr-Cyrl-CS"/>
        </w:rPr>
        <w:t>аналитички део, у којем треба адекватним одабраним методама доћи до конкретних чињеница, сазнања, ставова и информација (овај део најчешће представља најобимнији део рада).</w:t>
      </w:r>
    </w:p>
    <w:p w:rsidR="00796617" w:rsidRPr="003D6C7C" w:rsidRDefault="00796617">
      <w:pPr>
        <w:pStyle w:val="normal0"/>
        <w:tabs>
          <w:tab w:val="left" w:pos="567"/>
        </w:tabs>
        <w:ind w:left="567"/>
        <w:rPr>
          <w:lang w:val="sr-Cyrl-CS"/>
        </w:rPr>
      </w:pPr>
      <w:bookmarkStart w:id="57" w:name="_4i7ojhp" w:colFirst="0" w:colLast="0"/>
      <w:bookmarkEnd w:id="57"/>
    </w:p>
    <w:p w:rsidR="00796617" w:rsidRPr="003D6C7C" w:rsidRDefault="00A708F4">
      <w:pPr>
        <w:pStyle w:val="Heading3"/>
        <w:numPr>
          <w:ilvl w:val="2"/>
          <w:numId w:val="1"/>
        </w:numPr>
        <w:tabs>
          <w:tab w:val="left" w:pos="1134"/>
        </w:tabs>
        <w:ind w:left="1134"/>
        <w:rPr>
          <w:lang w:val="sr-Cyrl-CS"/>
        </w:rPr>
      </w:pPr>
      <w:bookmarkStart w:id="58" w:name="_Toc86842173"/>
      <w:bookmarkStart w:id="59" w:name="_Toc105663644"/>
      <w:r w:rsidRPr="003D6C7C">
        <w:rPr>
          <w:lang w:val="sr-Cyrl-CS"/>
        </w:rPr>
        <w:t>Део приказа и дискусије добијених резултата у завршном раду</w:t>
      </w:r>
      <w:bookmarkEnd w:id="58"/>
      <w:bookmarkEnd w:id="59"/>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У овом делу завршног рада обрађују се, приказују и анализирају прикупљени подаци, сазнања, ставови, чињенице и информације. </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На основу резултата анализе уобличавају се конкретна решења, мере и акције за примену у пракси, односно за побољшање и унапређење техничко-технолошких поступака, организације и слично (ту треба изнети и предлог за даљи рад на решавању обрађиваног проблема). </w:t>
      </w:r>
    </w:p>
    <w:p w:rsidR="00796617" w:rsidRPr="003D6C7C" w:rsidRDefault="00796617">
      <w:pPr>
        <w:pStyle w:val="normal0"/>
        <w:rPr>
          <w:lang w:val="sr-Cyrl-CS"/>
        </w:rPr>
      </w:pPr>
      <w:bookmarkStart w:id="60" w:name="_2xcytpi" w:colFirst="0" w:colLast="0"/>
      <w:bookmarkEnd w:id="60"/>
    </w:p>
    <w:p w:rsidR="00796617" w:rsidRPr="003D6C7C" w:rsidRDefault="00A708F4">
      <w:pPr>
        <w:pStyle w:val="Heading2"/>
        <w:numPr>
          <w:ilvl w:val="1"/>
          <w:numId w:val="1"/>
        </w:numPr>
        <w:rPr>
          <w:lang w:val="sr-Cyrl-CS"/>
        </w:rPr>
      </w:pPr>
      <w:bookmarkStart w:id="61" w:name="_Toc86842174"/>
      <w:bookmarkStart w:id="62" w:name="_Toc105663645"/>
      <w:r w:rsidRPr="003D6C7C">
        <w:rPr>
          <w:lang w:val="sr-Cyrl-CS"/>
        </w:rPr>
        <w:t>Израда текста завршног рада</w:t>
      </w:r>
      <w:bookmarkEnd w:id="61"/>
      <w:bookmarkEnd w:id="62"/>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Након усвајања концепције - структуре завршног рада, студент самосталним радом врши истраживања у вези са одобреном темом, израђује текст рада према постављеној структури, радећи логичним следом део по део.</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Током израде завршног рада студент обавља консултације са ментором добијајући од ментора сугестије и примедбе у вези са урађеним делом завршног рада.</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Студент израђује прву верзију завршног рада која одговара одобреној теми, која обухвата све тачке усвојеног садржаја и која је израђен у свему према овим инструкцијама, те предаје ментору на преглед штампани примерак тако сређеног завршног рада, ради добијања даљих сугестија и упутстава. </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Након поступања по примедбама и сугестијама добијеним од ментора, студент израђује коначну верзију завршног рада, предаје ту верзију ментору и после добијања сагласности ментора, приступа штампању и коричењу завршног рада.</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Студент штампа </w:t>
      </w:r>
      <w:r w:rsidR="00C45295">
        <w:rPr>
          <w:lang w:val="sr-Cyrl-CS"/>
        </w:rPr>
        <w:t>два</w:t>
      </w:r>
      <w:r w:rsidRPr="003D6C7C">
        <w:rPr>
          <w:lang w:val="sr-Cyrl-CS"/>
        </w:rPr>
        <w:t xml:space="preserve"> примерк</w:t>
      </w:r>
      <w:r w:rsidR="00C45295">
        <w:rPr>
          <w:lang w:val="sr-Cyrl-CS"/>
        </w:rPr>
        <w:t>а</w:t>
      </w:r>
      <w:r w:rsidRPr="003D6C7C">
        <w:rPr>
          <w:lang w:val="sr-Cyrl-CS"/>
        </w:rPr>
        <w:t xml:space="preserve"> завршног рада,</w:t>
      </w:r>
      <w:r w:rsidR="00C45295">
        <w:rPr>
          <w:lang w:val="sr-Cyrl-CS"/>
        </w:rPr>
        <w:t xml:space="preserve"> од којих најмање један мора бити</w:t>
      </w:r>
      <w:r w:rsidRPr="003D6C7C">
        <w:rPr>
          <w:lang w:val="sr-Cyrl-CS"/>
        </w:rPr>
        <w:t xml:space="preserve"> у тврдом повезу.</w:t>
      </w:r>
    </w:p>
    <w:p w:rsidR="00794A5B" w:rsidRDefault="00794A5B">
      <w:pPr>
        <w:rPr>
          <w:lang w:val="sr-Cyrl-CS"/>
        </w:rPr>
      </w:pPr>
      <w:bookmarkStart w:id="63" w:name="_1ci93xb" w:colFirst="0" w:colLast="0"/>
      <w:bookmarkEnd w:id="63"/>
      <w:r>
        <w:rPr>
          <w:lang w:val="sr-Cyrl-CS"/>
        </w:rPr>
        <w:br w:type="page"/>
      </w:r>
    </w:p>
    <w:p w:rsidR="00796617" w:rsidRPr="003D6C7C" w:rsidRDefault="00796617">
      <w:pPr>
        <w:pStyle w:val="normal0"/>
        <w:rPr>
          <w:lang w:val="sr-Cyrl-CS"/>
        </w:rPr>
      </w:pPr>
    </w:p>
    <w:p w:rsidR="00796617" w:rsidRPr="003D6C7C" w:rsidRDefault="00A708F4">
      <w:pPr>
        <w:pStyle w:val="Heading2"/>
        <w:numPr>
          <w:ilvl w:val="1"/>
          <w:numId w:val="1"/>
        </w:numPr>
        <w:rPr>
          <w:lang w:val="sr-Cyrl-CS"/>
        </w:rPr>
      </w:pPr>
      <w:bookmarkStart w:id="64" w:name="_Toc86842175"/>
      <w:bookmarkStart w:id="65" w:name="_Toc105663646"/>
      <w:r w:rsidRPr="003D6C7C">
        <w:rPr>
          <w:lang w:val="sr-Cyrl-CS"/>
        </w:rPr>
        <w:t>Пријављивање одбране завршног рада</w:t>
      </w:r>
      <w:bookmarkEnd w:id="64"/>
      <w:bookmarkEnd w:id="65"/>
    </w:p>
    <w:p w:rsidR="00796617" w:rsidRPr="003D6C7C" w:rsidRDefault="00796617">
      <w:pPr>
        <w:pStyle w:val="normal0"/>
        <w:rPr>
          <w:lang w:val="sr-Cyrl-CS"/>
        </w:rPr>
      </w:pPr>
    </w:p>
    <w:p w:rsidR="00C45295" w:rsidRPr="00392DA5" w:rsidRDefault="00A708F4" w:rsidP="00C45295">
      <w:r w:rsidRPr="003D6C7C">
        <w:rPr>
          <w:lang w:val="sr-Cyrl-CS"/>
        </w:rPr>
        <w:t>Студент потписује штампани примерак завршног рада и доноси их ментору на потписивање. Електронску форму завршног рада у PDF формату, студент доставља Библиотеци приликом раздуживања</w:t>
      </w:r>
      <w:r w:rsidRPr="004A1C7C">
        <w:rPr>
          <w:lang w:val="sr-Cyrl-CS"/>
        </w:rPr>
        <w:t>.</w:t>
      </w:r>
      <w:r w:rsidR="00C45295" w:rsidRPr="004A1C7C">
        <w:rPr>
          <w:lang w:val="sr-Cyrl-CS"/>
        </w:rPr>
        <w:t xml:space="preserve"> </w:t>
      </w:r>
      <w:r w:rsidR="00C45295" w:rsidRPr="004A1C7C">
        <w:t>Назив фајла мора садржати Име_Презиме_</w:t>
      </w:r>
      <w:r w:rsidR="004A1C7C" w:rsidRPr="004A1C7C">
        <w:t>број индекса_</w:t>
      </w:r>
      <w:r w:rsidR="00C45295" w:rsidRPr="004A1C7C">
        <w:t>Наслов рада.</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Ментор предлаже </w:t>
      </w:r>
      <w:r w:rsidR="00C45295">
        <w:rPr>
          <w:lang w:val="sr-Cyrl-CS"/>
        </w:rPr>
        <w:t>чланове</w:t>
      </w:r>
      <w:r w:rsidRPr="003D6C7C">
        <w:rPr>
          <w:lang w:val="sr-Cyrl-CS"/>
        </w:rPr>
        <w:t xml:space="preserve"> комисије и са студентом договора термин одбране завршног рада, о чему сачињава писани предлог.</w:t>
      </w:r>
    </w:p>
    <w:p w:rsidR="00796617" w:rsidRPr="003D6C7C" w:rsidRDefault="00796617">
      <w:pPr>
        <w:pStyle w:val="normal0"/>
        <w:rPr>
          <w:lang w:val="sr-Cyrl-CS"/>
        </w:rPr>
      </w:pPr>
    </w:p>
    <w:p w:rsidR="00796617" w:rsidRPr="003D6C7C" w:rsidRDefault="00A708F4" w:rsidP="00AA52F7">
      <w:pPr>
        <w:rPr>
          <w:lang w:val="sr-Cyrl-CS"/>
        </w:rPr>
      </w:pPr>
      <w:r w:rsidRPr="004A1C7C">
        <w:rPr>
          <w:lang w:val="sr-Cyrl-CS"/>
        </w:rPr>
        <w:t xml:space="preserve">Студент предаје Студентској служби </w:t>
      </w:r>
      <w:r w:rsidR="00FE336B" w:rsidRPr="004A1C7C">
        <w:rPr>
          <w:lang w:val="sr-Cyrl-CS"/>
        </w:rPr>
        <w:t xml:space="preserve">два </w:t>
      </w:r>
      <w:r w:rsidRPr="004A1C7C">
        <w:rPr>
          <w:lang w:val="sr-Cyrl-CS"/>
        </w:rPr>
        <w:t>примерк</w:t>
      </w:r>
      <w:r w:rsidR="00FE336B" w:rsidRPr="004A1C7C">
        <w:rPr>
          <w:lang w:val="sr-Cyrl-CS"/>
        </w:rPr>
        <w:t>а</w:t>
      </w:r>
      <w:r w:rsidRPr="004A1C7C">
        <w:rPr>
          <w:lang w:val="sr-Cyrl-CS"/>
        </w:rPr>
        <w:t xml:space="preserve"> укориченог завршног рада са потписом ментора</w:t>
      </w:r>
      <w:r w:rsidR="00794A5B" w:rsidRPr="004A1C7C">
        <w:rPr>
          <w:lang w:val="sr-Cyrl-CS"/>
        </w:rPr>
        <w:t xml:space="preserve"> (од којих најмање један мора бити тврдо укоричен)</w:t>
      </w:r>
      <w:r w:rsidRPr="004A1C7C">
        <w:rPr>
          <w:lang w:val="sr-Cyrl-CS"/>
        </w:rPr>
        <w:t xml:space="preserve">, писани предлог ментора за </w:t>
      </w:r>
      <w:r w:rsidR="00794A5B" w:rsidRPr="004A1C7C">
        <w:rPr>
          <w:lang w:val="sr-Cyrl-CS"/>
        </w:rPr>
        <w:t xml:space="preserve">председника и трећег </w:t>
      </w:r>
      <w:r w:rsidRPr="004A1C7C">
        <w:rPr>
          <w:lang w:val="sr-Cyrl-CS"/>
        </w:rPr>
        <w:t>члана комисије</w:t>
      </w:r>
      <w:r w:rsidR="00794A5B" w:rsidRPr="004A1C7C">
        <w:rPr>
          <w:lang w:val="sr-Cyrl-CS"/>
        </w:rPr>
        <w:t xml:space="preserve"> (ако постоји)</w:t>
      </w:r>
      <w:r w:rsidRPr="004A1C7C">
        <w:rPr>
          <w:lang w:val="sr-Cyrl-CS"/>
        </w:rPr>
        <w:t xml:space="preserve">, датум и време полагања завршног рада </w:t>
      </w:r>
      <w:r w:rsidR="00AA52F7" w:rsidRPr="004A1C7C">
        <w:rPr>
          <w:lang w:val="sr-Cyrl-CS"/>
        </w:rPr>
        <w:t>(</w:t>
      </w:r>
      <w:r w:rsidR="00C45295" w:rsidRPr="004A1C7C">
        <w:rPr>
          <w:lang w:val="sr-Cyrl-CS"/>
        </w:rPr>
        <w:t xml:space="preserve">или </w:t>
      </w:r>
      <w:r w:rsidR="00AA52F7" w:rsidRPr="004A1C7C">
        <w:t xml:space="preserve">саопштава референту да је ментор исто послао е-маилом), </w:t>
      </w:r>
      <w:r w:rsidR="00AA52F7" w:rsidRPr="004A1C7C">
        <w:rPr>
          <w:lang w:val="sr-Cyrl-CS"/>
        </w:rPr>
        <w:t xml:space="preserve">и </w:t>
      </w:r>
      <w:r w:rsidRPr="004A1C7C">
        <w:rPr>
          <w:lang w:val="sr-Cyrl-CS"/>
        </w:rPr>
        <w:t>друге потребне документе према инструкцијама добијеним од Студентске службе (потврда о уплати, потврда из Библиотеке итд.).</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Студентска служба оглашава време и место одбране завршног рада на огласној табли.</w:t>
      </w:r>
    </w:p>
    <w:p w:rsidR="00796617" w:rsidRPr="003D6C7C" w:rsidRDefault="00796617">
      <w:pPr>
        <w:pStyle w:val="normal0"/>
        <w:rPr>
          <w:lang w:val="sr-Cyrl-CS"/>
        </w:rPr>
      </w:pPr>
      <w:bookmarkStart w:id="66" w:name="_3whwml4" w:colFirst="0" w:colLast="0"/>
      <w:bookmarkEnd w:id="66"/>
    </w:p>
    <w:p w:rsidR="00796617" w:rsidRPr="003D6C7C" w:rsidRDefault="00A708F4">
      <w:pPr>
        <w:pStyle w:val="Heading2"/>
        <w:numPr>
          <w:ilvl w:val="1"/>
          <w:numId w:val="1"/>
        </w:numPr>
        <w:rPr>
          <w:lang w:val="sr-Cyrl-CS"/>
        </w:rPr>
      </w:pPr>
      <w:bookmarkStart w:id="67" w:name="_Toc86842176"/>
      <w:bookmarkStart w:id="68" w:name="_Toc105663647"/>
      <w:r w:rsidRPr="003D6C7C">
        <w:rPr>
          <w:lang w:val="sr-Cyrl-CS"/>
        </w:rPr>
        <w:t>Одбрана завршног рада</w:t>
      </w:r>
      <w:bookmarkEnd w:id="67"/>
      <w:bookmarkEnd w:id="68"/>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Након предаје завршног рада ментор на консултацијама даје студенту смернице</w:t>
      </w:r>
      <w:r w:rsidR="00794A5B">
        <w:rPr>
          <w:lang w:val="sr-Cyrl-CS"/>
        </w:rPr>
        <w:t xml:space="preserve"> </w:t>
      </w:r>
      <w:r w:rsidRPr="003D6C7C">
        <w:rPr>
          <w:lang w:val="sr-Cyrl-CS"/>
        </w:rPr>
        <w:t>-</w:t>
      </w:r>
      <w:r w:rsidR="00794A5B">
        <w:rPr>
          <w:lang w:val="sr-Cyrl-CS"/>
        </w:rPr>
        <w:t xml:space="preserve"> </w:t>
      </w:r>
      <w:r w:rsidRPr="003D6C7C">
        <w:rPr>
          <w:lang w:val="sr-Cyrl-CS"/>
        </w:rPr>
        <w:t>сугестије за припрему одбране.</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Студент за одбрану завршног рада припрема текст излагања и презентацију у програму PowerPoint (видети тачку 7 ових инструкција). </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Урађену презентацију студент доставља ментору пре одбране и након добијања смерница за евентуалну дораду дорађује презентацију, водећи рачуна о расположивом времену за њено излагање.</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Одбрана завршног рада реализује се у објављеном времену и на објављеном месту. </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Студент излаже своју презентацију у одобреном трајању, а затим даје одговоре на питања чланова комисије, при чему се може помагати завршним радом и разним наставним средствима.</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Одбрана завршног рада је јавна. Присутни могу, на позив председника комисије, да постове питања студенту.</w:t>
      </w:r>
    </w:p>
    <w:p w:rsidR="00796617" w:rsidRPr="003D6C7C" w:rsidRDefault="00796617">
      <w:pPr>
        <w:pStyle w:val="normal0"/>
        <w:rPr>
          <w:lang w:val="sr-Cyrl-CS"/>
        </w:rPr>
      </w:pPr>
      <w:bookmarkStart w:id="69" w:name="_2bn6wsx" w:colFirst="0" w:colLast="0"/>
      <w:bookmarkEnd w:id="69"/>
    </w:p>
    <w:p w:rsidR="00796617" w:rsidRPr="004A1C7C" w:rsidRDefault="00A708F4">
      <w:pPr>
        <w:pStyle w:val="Heading2"/>
        <w:numPr>
          <w:ilvl w:val="1"/>
          <w:numId w:val="1"/>
        </w:numPr>
        <w:rPr>
          <w:lang w:val="sr-Cyrl-CS"/>
        </w:rPr>
      </w:pPr>
      <w:bookmarkStart w:id="70" w:name="_Toc86842177"/>
      <w:bookmarkStart w:id="71" w:name="_Toc105663648"/>
      <w:r w:rsidRPr="004A1C7C">
        <w:rPr>
          <w:lang w:val="sr-Cyrl-CS"/>
        </w:rPr>
        <w:t>Вредновање завршног рада</w:t>
      </w:r>
      <w:bookmarkEnd w:id="70"/>
      <w:bookmarkEnd w:id="71"/>
    </w:p>
    <w:p w:rsidR="00796617" w:rsidRPr="004A1C7C" w:rsidRDefault="00796617">
      <w:pPr>
        <w:pStyle w:val="normal0"/>
        <w:rPr>
          <w:lang w:val="sr-Cyrl-CS"/>
        </w:rPr>
      </w:pPr>
    </w:p>
    <w:p w:rsidR="00796617" w:rsidRPr="004A1C7C" w:rsidRDefault="00A708F4">
      <w:pPr>
        <w:pStyle w:val="normal0"/>
        <w:rPr>
          <w:lang w:val="sr-Cyrl-CS"/>
        </w:rPr>
      </w:pPr>
      <w:r w:rsidRPr="004A1C7C">
        <w:rPr>
          <w:lang w:val="sr-Cyrl-CS"/>
        </w:rPr>
        <w:t>Комисија вреднује завршни рад кроз следеће елементе:</w:t>
      </w:r>
    </w:p>
    <w:p w:rsidR="00796617" w:rsidRPr="004A1C7C" w:rsidRDefault="00A708F4">
      <w:pPr>
        <w:pStyle w:val="normal0"/>
        <w:numPr>
          <w:ilvl w:val="0"/>
          <w:numId w:val="11"/>
        </w:numPr>
        <w:rPr>
          <w:lang w:val="sr-Cyrl-CS"/>
        </w:rPr>
      </w:pPr>
      <w:r w:rsidRPr="004A1C7C">
        <w:rPr>
          <w:lang w:val="sr-Cyrl-CS"/>
        </w:rPr>
        <w:t>квалитет писаног текста рада (начин обраде теме, потпуност и оригиналност, коректност језика и стила, примене стручне терминологије, ширина коришћене литературе итд.);</w:t>
      </w:r>
    </w:p>
    <w:p w:rsidR="00796617" w:rsidRPr="004A1C7C" w:rsidRDefault="00A708F4">
      <w:pPr>
        <w:pStyle w:val="normal0"/>
        <w:numPr>
          <w:ilvl w:val="0"/>
          <w:numId w:val="11"/>
        </w:numPr>
        <w:rPr>
          <w:lang w:val="sr-Cyrl-CS"/>
        </w:rPr>
      </w:pPr>
      <w:r w:rsidRPr="004A1C7C">
        <w:rPr>
          <w:lang w:val="sr-Cyrl-CS"/>
        </w:rPr>
        <w:lastRenderedPageBreak/>
        <w:t>квалитет усменог излагања и презентације завршног рада;</w:t>
      </w:r>
    </w:p>
    <w:p w:rsidR="00796617" w:rsidRPr="004A1C7C" w:rsidRDefault="00A708F4">
      <w:pPr>
        <w:pStyle w:val="normal0"/>
        <w:numPr>
          <w:ilvl w:val="0"/>
          <w:numId w:val="11"/>
        </w:numPr>
        <w:rPr>
          <w:lang w:val="sr-Cyrl-CS"/>
        </w:rPr>
      </w:pPr>
      <w:r w:rsidRPr="004A1C7C">
        <w:rPr>
          <w:lang w:val="sr-Cyrl-CS"/>
        </w:rPr>
        <w:t>квалитет и потпуност одговора на постављена питања и коришћење стручне аргументације у дискусији.</w:t>
      </w:r>
    </w:p>
    <w:p w:rsidR="00796617" w:rsidRPr="004A1C7C" w:rsidRDefault="00796617">
      <w:pPr>
        <w:pStyle w:val="normal0"/>
        <w:rPr>
          <w:lang w:val="sr-Cyrl-CS"/>
        </w:rPr>
      </w:pPr>
    </w:p>
    <w:p w:rsidR="00AA52F7" w:rsidRPr="004A1C7C" w:rsidRDefault="00AA52F7">
      <w:pPr>
        <w:pStyle w:val="normal0"/>
        <w:rPr>
          <w:lang w:val="sr-Cyrl-CS"/>
        </w:rPr>
      </w:pPr>
      <w:r w:rsidRPr="004A1C7C">
        <w:rPr>
          <w:lang w:val="sr-Cyrl-CS"/>
        </w:rPr>
        <w:t>Завршни рад вреднује се коначном оценом.</w:t>
      </w:r>
    </w:p>
    <w:p w:rsidR="00AA52F7" w:rsidRDefault="00AA52F7">
      <w:pPr>
        <w:rPr>
          <w:highlight w:val="yellow"/>
          <w:lang w:val="sr-Cyrl-CS"/>
        </w:rPr>
      </w:pPr>
    </w:p>
    <w:p w:rsidR="00796617" w:rsidRPr="003D6C7C" w:rsidRDefault="00796617">
      <w:pPr>
        <w:pStyle w:val="normal0"/>
        <w:rPr>
          <w:lang w:val="sr-Cyrl-CS"/>
        </w:rPr>
      </w:pPr>
      <w:bookmarkStart w:id="72" w:name="_qsh70q" w:colFirst="0" w:colLast="0"/>
      <w:bookmarkEnd w:id="72"/>
    </w:p>
    <w:p w:rsidR="00796617" w:rsidRPr="003D6C7C" w:rsidRDefault="00A708F4">
      <w:pPr>
        <w:pStyle w:val="Heading1"/>
        <w:numPr>
          <w:ilvl w:val="0"/>
          <w:numId w:val="1"/>
        </w:numPr>
        <w:rPr>
          <w:lang w:val="sr-Cyrl-CS"/>
        </w:rPr>
      </w:pPr>
      <w:bookmarkStart w:id="73" w:name="_Toc105663649"/>
      <w:r w:rsidRPr="003D6C7C">
        <w:rPr>
          <w:lang w:val="sr-Cyrl-CS"/>
        </w:rPr>
        <w:t>САДРЖАЈ И ТЕХНИЧКО УОБЛИЧАВАЊЕ СТРУЧНОГ РАДА</w:t>
      </w:r>
      <w:bookmarkEnd w:id="73"/>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Сви студентски стручни радови имају начелно следеће елементе (видети потпоглавља 3.3. и 4.4. ових инструкција):</w:t>
      </w:r>
    </w:p>
    <w:p w:rsidR="00796617" w:rsidRPr="003D6C7C" w:rsidRDefault="00A708F4">
      <w:pPr>
        <w:pStyle w:val="normal0"/>
        <w:numPr>
          <w:ilvl w:val="0"/>
          <w:numId w:val="12"/>
        </w:numPr>
        <w:rPr>
          <w:lang w:val="sr-Cyrl-CS"/>
        </w:rPr>
      </w:pPr>
      <w:r w:rsidRPr="003D6C7C">
        <w:rPr>
          <w:lang w:val="sr-Cyrl-CS"/>
        </w:rPr>
        <w:t>Насловни лист</w:t>
      </w:r>
    </w:p>
    <w:p w:rsidR="00796617" w:rsidRPr="003D6C7C" w:rsidRDefault="00A708F4">
      <w:pPr>
        <w:pStyle w:val="normal0"/>
        <w:numPr>
          <w:ilvl w:val="0"/>
          <w:numId w:val="12"/>
        </w:numPr>
        <w:rPr>
          <w:lang w:val="sr-Cyrl-CS"/>
        </w:rPr>
      </w:pPr>
      <w:r w:rsidRPr="003D6C7C">
        <w:rPr>
          <w:lang w:val="sr-Cyrl-CS"/>
        </w:rPr>
        <w:t>Први лист (импресум)</w:t>
      </w:r>
    </w:p>
    <w:p w:rsidR="00796617" w:rsidRPr="003D6C7C" w:rsidRDefault="00A708F4">
      <w:pPr>
        <w:pStyle w:val="normal0"/>
        <w:numPr>
          <w:ilvl w:val="0"/>
          <w:numId w:val="12"/>
        </w:numPr>
        <w:rPr>
          <w:lang w:val="sr-Cyrl-CS"/>
        </w:rPr>
      </w:pPr>
      <w:r w:rsidRPr="003D6C7C">
        <w:rPr>
          <w:lang w:val="sr-Cyrl-CS"/>
        </w:rPr>
        <w:t>Садржај</w:t>
      </w:r>
    </w:p>
    <w:p w:rsidR="00796617" w:rsidRPr="003D6C7C" w:rsidRDefault="00A708F4">
      <w:pPr>
        <w:pStyle w:val="normal0"/>
        <w:numPr>
          <w:ilvl w:val="0"/>
          <w:numId w:val="12"/>
        </w:numPr>
        <w:rPr>
          <w:lang w:val="sr-Cyrl-CS"/>
        </w:rPr>
      </w:pPr>
      <w:r w:rsidRPr="003D6C7C">
        <w:rPr>
          <w:lang w:val="sr-Cyrl-CS"/>
        </w:rPr>
        <w:t>Увод</w:t>
      </w:r>
    </w:p>
    <w:p w:rsidR="00796617" w:rsidRPr="003D6C7C" w:rsidRDefault="00A708F4">
      <w:pPr>
        <w:pStyle w:val="normal0"/>
        <w:numPr>
          <w:ilvl w:val="0"/>
          <w:numId w:val="12"/>
        </w:numPr>
        <w:rPr>
          <w:lang w:val="sr-Cyrl-CS"/>
        </w:rPr>
      </w:pPr>
      <w:r w:rsidRPr="003D6C7C">
        <w:rPr>
          <w:lang w:val="sr-Cyrl-CS"/>
        </w:rPr>
        <w:t xml:space="preserve">Главни текст </w:t>
      </w:r>
    </w:p>
    <w:p w:rsidR="00796617" w:rsidRPr="003D6C7C" w:rsidRDefault="00A708F4">
      <w:pPr>
        <w:pStyle w:val="normal0"/>
        <w:numPr>
          <w:ilvl w:val="0"/>
          <w:numId w:val="12"/>
        </w:numPr>
        <w:rPr>
          <w:lang w:val="sr-Cyrl-CS"/>
        </w:rPr>
      </w:pPr>
      <w:r w:rsidRPr="003D6C7C">
        <w:rPr>
          <w:lang w:val="sr-Cyrl-CS"/>
        </w:rPr>
        <w:t>Закључак</w:t>
      </w:r>
    </w:p>
    <w:p w:rsidR="00796617" w:rsidRPr="003D6C7C" w:rsidRDefault="00A708F4">
      <w:pPr>
        <w:pStyle w:val="normal0"/>
        <w:numPr>
          <w:ilvl w:val="0"/>
          <w:numId w:val="12"/>
        </w:numPr>
        <w:rPr>
          <w:lang w:val="sr-Cyrl-CS"/>
        </w:rPr>
      </w:pPr>
      <w:r w:rsidRPr="003D6C7C">
        <w:rPr>
          <w:lang w:val="sr-Cyrl-CS"/>
        </w:rPr>
        <w:t>Литература</w:t>
      </w:r>
    </w:p>
    <w:p w:rsidR="00796617" w:rsidRPr="003D6C7C" w:rsidRDefault="00A708F4">
      <w:pPr>
        <w:pStyle w:val="normal0"/>
        <w:numPr>
          <w:ilvl w:val="0"/>
          <w:numId w:val="12"/>
        </w:numPr>
        <w:rPr>
          <w:lang w:val="sr-Cyrl-CS"/>
        </w:rPr>
      </w:pPr>
      <w:r w:rsidRPr="003D6C7C">
        <w:rPr>
          <w:lang w:val="sr-Cyrl-CS"/>
        </w:rPr>
        <w:t>Прилози</w:t>
      </w:r>
    </w:p>
    <w:p w:rsidR="00796617" w:rsidRPr="003D6C7C" w:rsidRDefault="00796617">
      <w:pPr>
        <w:pStyle w:val="normal0"/>
        <w:tabs>
          <w:tab w:val="left" w:pos="851"/>
        </w:tabs>
        <w:rPr>
          <w:lang w:val="sr-Cyrl-CS"/>
        </w:rPr>
      </w:pPr>
      <w:bookmarkStart w:id="74" w:name="_3as4poj" w:colFirst="0" w:colLast="0"/>
      <w:bookmarkEnd w:id="74"/>
    </w:p>
    <w:p w:rsidR="00796617" w:rsidRPr="003D6C7C" w:rsidRDefault="00A708F4">
      <w:pPr>
        <w:pStyle w:val="Heading2"/>
        <w:numPr>
          <w:ilvl w:val="1"/>
          <w:numId w:val="1"/>
        </w:numPr>
        <w:rPr>
          <w:lang w:val="sr-Cyrl-CS"/>
        </w:rPr>
      </w:pPr>
      <w:bookmarkStart w:id="75" w:name="_Toc86842179"/>
      <w:bookmarkStart w:id="76" w:name="_Toc105663650"/>
      <w:r w:rsidRPr="003D6C7C">
        <w:rPr>
          <w:lang w:val="sr-Cyrl-CS"/>
        </w:rPr>
        <w:t>Насловни лист</w:t>
      </w:r>
      <w:bookmarkEnd w:id="75"/>
      <w:bookmarkEnd w:id="76"/>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Насловни лист рада садржи: назив високошколске установе</w:t>
      </w:r>
      <w:r w:rsidR="00E94B87">
        <w:rPr>
          <w:lang w:val="sr-Cyrl-CS"/>
        </w:rPr>
        <w:t xml:space="preserve"> и одсек</w:t>
      </w:r>
      <w:r w:rsidRPr="003D6C7C">
        <w:rPr>
          <w:lang w:val="sr-Cyrl-CS"/>
        </w:rPr>
        <w:t>; назив ра</w:t>
      </w:r>
      <w:r w:rsidR="008137B5">
        <w:rPr>
          <w:lang w:val="sr-Cyrl-CS"/>
        </w:rPr>
        <w:t xml:space="preserve">да (семинарски рад, завршни рад, </w:t>
      </w:r>
      <w:r w:rsidRPr="003D6C7C">
        <w:rPr>
          <w:lang w:val="sr-Cyrl-CS"/>
        </w:rPr>
        <w:t>завршни специјалистички рад</w:t>
      </w:r>
      <w:r w:rsidR="00FE336B">
        <w:rPr>
          <w:lang w:val="sr-Cyrl-CS"/>
        </w:rPr>
        <w:t xml:space="preserve"> или</w:t>
      </w:r>
      <w:r w:rsidR="008137B5">
        <w:rPr>
          <w:lang w:val="sr-Cyrl-CS"/>
        </w:rPr>
        <w:t xml:space="preserve"> завршни мастер рад</w:t>
      </w:r>
      <w:r w:rsidRPr="003D6C7C">
        <w:rPr>
          <w:lang w:val="sr-Cyrl-CS"/>
        </w:rPr>
        <w:t xml:space="preserve">); име и презиме </w:t>
      </w:r>
      <w:r w:rsidR="008137B5">
        <w:rPr>
          <w:lang w:val="sr-Cyrl-CS"/>
        </w:rPr>
        <w:t>студента</w:t>
      </w:r>
      <w:r w:rsidRPr="003D6C7C">
        <w:rPr>
          <w:lang w:val="sr-Cyrl-CS"/>
        </w:rPr>
        <w:t>; место и годину израде рада. Пример изгледа насловног листа дат је у Прилогу 1 ових инструкција.</w:t>
      </w:r>
    </w:p>
    <w:p w:rsidR="00796617" w:rsidRPr="003D6C7C" w:rsidRDefault="00796617">
      <w:pPr>
        <w:pStyle w:val="normal0"/>
        <w:rPr>
          <w:lang w:val="sr-Cyrl-CS"/>
        </w:rPr>
      </w:pPr>
      <w:bookmarkStart w:id="77" w:name="_1pxezwc" w:colFirst="0" w:colLast="0"/>
      <w:bookmarkEnd w:id="77"/>
    </w:p>
    <w:p w:rsidR="00796617" w:rsidRPr="003D6C7C" w:rsidRDefault="00A708F4">
      <w:pPr>
        <w:pStyle w:val="Heading2"/>
        <w:numPr>
          <w:ilvl w:val="1"/>
          <w:numId w:val="1"/>
        </w:numPr>
        <w:rPr>
          <w:lang w:val="sr-Cyrl-CS"/>
        </w:rPr>
      </w:pPr>
      <w:bookmarkStart w:id="78" w:name="_Toc86842180"/>
      <w:bookmarkStart w:id="79" w:name="_Toc105663651"/>
      <w:r w:rsidRPr="003D6C7C">
        <w:rPr>
          <w:lang w:val="sr-Cyrl-CS"/>
        </w:rPr>
        <w:t>Први лист</w:t>
      </w:r>
      <w:bookmarkEnd w:id="78"/>
      <w:bookmarkEnd w:id="79"/>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Први лист (импресум) рада садржи: назив високошколске установе</w:t>
      </w:r>
      <w:r w:rsidR="00E94B87">
        <w:rPr>
          <w:lang w:val="sr-Cyrl-CS"/>
        </w:rPr>
        <w:t xml:space="preserve"> и одсека</w:t>
      </w:r>
      <w:r w:rsidRPr="003D6C7C">
        <w:rPr>
          <w:lang w:val="sr-Cyrl-CS"/>
        </w:rPr>
        <w:t>; назив ра</w:t>
      </w:r>
      <w:r w:rsidR="00FE336B">
        <w:rPr>
          <w:lang w:val="sr-Cyrl-CS"/>
        </w:rPr>
        <w:t xml:space="preserve">да (семинарски рад, завршни рад, </w:t>
      </w:r>
      <w:r w:rsidRPr="003D6C7C">
        <w:rPr>
          <w:lang w:val="sr-Cyrl-CS"/>
        </w:rPr>
        <w:t>завршни специјалистички рад</w:t>
      </w:r>
      <w:r w:rsidR="00FE336B">
        <w:rPr>
          <w:lang w:val="sr-Cyrl-CS"/>
        </w:rPr>
        <w:t xml:space="preserve"> или завршни мастер рад</w:t>
      </w:r>
      <w:r w:rsidRPr="003D6C7C">
        <w:rPr>
          <w:lang w:val="sr-Cyrl-CS"/>
        </w:rPr>
        <w:t xml:space="preserve">); назив теме рада; </w:t>
      </w:r>
      <w:r w:rsidRPr="004A1C7C">
        <w:rPr>
          <w:lang w:val="sr-Cyrl-CS"/>
        </w:rPr>
        <w:t xml:space="preserve">елементе оцењивања рада са местом за упис поена и коначне оцене; име и презиме ментора са местом за потпис; име и презиме </w:t>
      </w:r>
      <w:r w:rsidR="00FE336B" w:rsidRPr="004A1C7C">
        <w:rPr>
          <w:lang w:val="sr-Cyrl-CS"/>
        </w:rPr>
        <w:t>студента</w:t>
      </w:r>
      <w:r w:rsidRPr="004A1C7C">
        <w:rPr>
          <w:lang w:val="sr-Cyrl-CS"/>
        </w:rPr>
        <w:t xml:space="preserve"> са местом за потпис; ниво студија (основне</w:t>
      </w:r>
      <w:r w:rsidR="00FE336B" w:rsidRPr="004A1C7C">
        <w:rPr>
          <w:lang w:val="sr-Cyrl-CS"/>
        </w:rPr>
        <w:t>,</w:t>
      </w:r>
      <w:r w:rsidRPr="004A1C7C">
        <w:rPr>
          <w:lang w:val="sr-Cyrl-CS"/>
        </w:rPr>
        <w:t xml:space="preserve"> </w:t>
      </w:r>
      <w:r w:rsidR="00FE336B" w:rsidRPr="004A1C7C">
        <w:rPr>
          <w:lang w:val="sr-Cyrl-CS"/>
        </w:rPr>
        <w:t xml:space="preserve">специјалистичке </w:t>
      </w:r>
      <w:r w:rsidRPr="004A1C7C">
        <w:rPr>
          <w:lang w:val="sr-Cyrl-CS"/>
        </w:rPr>
        <w:t xml:space="preserve">или </w:t>
      </w:r>
      <w:r w:rsidR="00FE336B" w:rsidRPr="004A1C7C">
        <w:rPr>
          <w:lang w:val="sr-Cyrl-CS"/>
        </w:rPr>
        <w:t xml:space="preserve">мастер </w:t>
      </w:r>
      <w:r w:rsidRPr="004A1C7C">
        <w:rPr>
          <w:lang w:val="sr-Cyrl-CS"/>
        </w:rPr>
        <w:t xml:space="preserve">струковне студије); назив студијског програма </w:t>
      </w:r>
      <w:r w:rsidR="00E94B87" w:rsidRPr="004A1C7C">
        <w:rPr>
          <w:lang w:val="sr-Cyrl-CS"/>
        </w:rPr>
        <w:t>и модула</w:t>
      </w:r>
      <w:r w:rsidR="00E94B87">
        <w:rPr>
          <w:lang w:val="sr-Cyrl-CS"/>
        </w:rPr>
        <w:t xml:space="preserve"> </w:t>
      </w:r>
      <w:r w:rsidRPr="003D6C7C">
        <w:rPr>
          <w:lang w:val="sr-Cyrl-CS"/>
        </w:rPr>
        <w:t>на којем је рад реализован; место и годину израде рада. Пример изгледа првог листа дат је у Прилогу 1 ових инструкција.</w:t>
      </w:r>
    </w:p>
    <w:p w:rsidR="00796617" w:rsidRPr="003D6C7C" w:rsidRDefault="00796617">
      <w:pPr>
        <w:pStyle w:val="normal0"/>
        <w:rPr>
          <w:lang w:val="sr-Cyrl-CS"/>
        </w:rPr>
      </w:pPr>
      <w:bookmarkStart w:id="80" w:name="_49x2ik5" w:colFirst="0" w:colLast="0"/>
      <w:bookmarkEnd w:id="80"/>
    </w:p>
    <w:p w:rsidR="00796617" w:rsidRPr="003D6C7C" w:rsidRDefault="00A708F4">
      <w:pPr>
        <w:pStyle w:val="Heading2"/>
        <w:numPr>
          <w:ilvl w:val="1"/>
          <w:numId w:val="1"/>
        </w:numPr>
        <w:rPr>
          <w:lang w:val="sr-Cyrl-CS"/>
        </w:rPr>
      </w:pPr>
      <w:bookmarkStart w:id="81" w:name="_Toc86842181"/>
      <w:bookmarkStart w:id="82" w:name="_Toc105663652"/>
      <w:r w:rsidRPr="003D6C7C">
        <w:rPr>
          <w:lang w:val="sr-Cyrl-CS"/>
        </w:rPr>
        <w:t>Садржај</w:t>
      </w:r>
      <w:bookmarkEnd w:id="81"/>
      <w:bookmarkEnd w:id="82"/>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Садржај приказује композиција рада кроз наслове делова рада.</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Садржај рада треба да обухвати све нумерисане наслове у раду са бројем странице на којој се налазе, осим наслова подтачака. Пример изгледа садржаја дат је у Прилогу 1 ових инструкција.</w:t>
      </w:r>
    </w:p>
    <w:p w:rsidR="00796617" w:rsidRPr="003D6C7C" w:rsidRDefault="00796617">
      <w:pPr>
        <w:pStyle w:val="normal0"/>
        <w:rPr>
          <w:lang w:val="sr-Cyrl-CS"/>
        </w:rPr>
      </w:pPr>
      <w:bookmarkStart w:id="83" w:name="_2p2csry" w:colFirst="0" w:colLast="0"/>
      <w:bookmarkEnd w:id="83"/>
    </w:p>
    <w:p w:rsidR="00796617" w:rsidRPr="003D6C7C" w:rsidRDefault="00A708F4">
      <w:pPr>
        <w:pStyle w:val="Heading2"/>
        <w:numPr>
          <w:ilvl w:val="1"/>
          <w:numId w:val="1"/>
        </w:numPr>
        <w:rPr>
          <w:lang w:val="sr-Cyrl-CS"/>
        </w:rPr>
      </w:pPr>
      <w:bookmarkStart w:id="84" w:name="_Toc86842182"/>
      <w:bookmarkStart w:id="85" w:name="_Toc105663653"/>
      <w:r w:rsidRPr="003D6C7C">
        <w:rPr>
          <w:lang w:val="sr-Cyrl-CS"/>
        </w:rPr>
        <w:lastRenderedPageBreak/>
        <w:t>Увод</w:t>
      </w:r>
      <w:bookmarkEnd w:id="84"/>
      <w:bookmarkEnd w:id="85"/>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Текст студентских стручних радова обавезно започиње уводом. Увод треба да буде приступни део стручног рада. Увод уједно представља и стручни лик аутора. Њиме студент треба да уведе читаоца у подручје обрађиване теме, да га упозна са проблемом и циљем истраживања, као и са садржајем рада. Увод не сме да буде опсежан, треба да буде кратак (до две странице текста), језгровит, јасан, информативан и интересантан. </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При писању увода треба настојати да се њиме обухватити следеће: </w:t>
      </w:r>
    </w:p>
    <w:p w:rsidR="00796617" w:rsidRPr="003D6C7C" w:rsidRDefault="00A708F4">
      <w:pPr>
        <w:pStyle w:val="normal0"/>
        <w:numPr>
          <w:ilvl w:val="0"/>
          <w:numId w:val="2"/>
        </w:numPr>
        <w:tabs>
          <w:tab w:val="left" w:pos="567"/>
        </w:tabs>
        <w:ind w:left="567" w:hanging="283"/>
        <w:rPr>
          <w:lang w:val="sr-Cyrl-CS"/>
        </w:rPr>
      </w:pPr>
      <w:r w:rsidRPr="003D6C7C">
        <w:rPr>
          <w:lang w:val="sr-Cyrl-CS"/>
        </w:rPr>
        <w:t xml:space="preserve">дефинисање уоченог и анализираног стручног проблема у подручју обрађиване теме (истраживања); </w:t>
      </w:r>
    </w:p>
    <w:p w:rsidR="00796617" w:rsidRPr="003D6C7C" w:rsidRDefault="00A708F4">
      <w:pPr>
        <w:pStyle w:val="normal0"/>
        <w:numPr>
          <w:ilvl w:val="0"/>
          <w:numId w:val="2"/>
        </w:numPr>
        <w:tabs>
          <w:tab w:val="left" w:pos="567"/>
        </w:tabs>
        <w:ind w:left="567" w:hanging="283"/>
        <w:rPr>
          <w:lang w:val="sr-Cyrl-CS"/>
        </w:rPr>
      </w:pPr>
      <w:r w:rsidRPr="003D6C7C">
        <w:rPr>
          <w:lang w:val="sr-Cyrl-CS"/>
        </w:rPr>
        <w:t xml:space="preserve">изношење основног циља обраде одабране теме (истраживања); </w:t>
      </w:r>
    </w:p>
    <w:p w:rsidR="00796617" w:rsidRPr="003D6C7C" w:rsidRDefault="00A708F4">
      <w:pPr>
        <w:pStyle w:val="normal0"/>
        <w:numPr>
          <w:ilvl w:val="0"/>
          <w:numId w:val="2"/>
        </w:numPr>
        <w:tabs>
          <w:tab w:val="left" w:pos="567"/>
        </w:tabs>
        <w:ind w:left="567" w:hanging="283"/>
        <w:rPr>
          <w:lang w:val="sr-Cyrl-CS"/>
        </w:rPr>
      </w:pPr>
      <w:r w:rsidRPr="003D6C7C">
        <w:rPr>
          <w:lang w:val="sr-Cyrl-CS"/>
        </w:rPr>
        <w:t xml:space="preserve">навођење метода примењених при обради теме (истраживању); </w:t>
      </w:r>
    </w:p>
    <w:p w:rsidR="00796617" w:rsidRPr="003D6C7C" w:rsidRDefault="00A708F4">
      <w:pPr>
        <w:pStyle w:val="normal0"/>
        <w:numPr>
          <w:ilvl w:val="0"/>
          <w:numId w:val="2"/>
        </w:numPr>
        <w:tabs>
          <w:tab w:val="left" w:pos="567"/>
        </w:tabs>
        <w:ind w:left="567" w:hanging="283"/>
        <w:rPr>
          <w:lang w:val="sr-Cyrl-CS"/>
        </w:rPr>
      </w:pPr>
      <w:r w:rsidRPr="003D6C7C">
        <w:rPr>
          <w:lang w:val="sr-Cyrl-CS"/>
        </w:rPr>
        <w:t xml:space="preserve">оцењивање досадашњих истраживања у датој области; </w:t>
      </w:r>
    </w:p>
    <w:p w:rsidR="00796617" w:rsidRPr="003D6C7C" w:rsidRDefault="00A708F4">
      <w:pPr>
        <w:pStyle w:val="normal0"/>
        <w:numPr>
          <w:ilvl w:val="0"/>
          <w:numId w:val="2"/>
        </w:numPr>
        <w:tabs>
          <w:tab w:val="left" w:pos="567"/>
        </w:tabs>
        <w:ind w:left="567" w:hanging="283"/>
        <w:rPr>
          <w:lang w:val="sr-Cyrl-CS"/>
        </w:rPr>
      </w:pPr>
      <w:r w:rsidRPr="003D6C7C">
        <w:rPr>
          <w:lang w:val="sr-Cyrl-CS"/>
        </w:rPr>
        <w:t xml:space="preserve">навођење основних извора информација; </w:t>
      </w:r>
    </w:p>
    <w:p w:rsidR="00796617" w:rsidRPr="003D6C7C" w:rsidRDefault="00A708F4">
      <w:pPr>
        <w:pStyle w:val="normal0"/>
        <w:numPr>
          <w:ilvl w:val="0"/>
          <w:numId w:val="2"/>
        </w:numPr>
        <w:tabs>
          <w:tab w:val="left" w:pos="567"/>
        </w:tabs>
        <w:ind w:left="567" w:hanging="283"/>
        <w:rPr>
          <w:lang w:val="sr-Cyrl-CS"/>
        </w:rPr>
      </w:pPr>
      <w:r w:rsidRPr="003D6C7C">
        <w:rPr>
          <w:lang w:val="sr-Cyrl-CS"/>
        </w:rPr>
        <w:t xml:space="preserve">указивање на теоријски и практични значај обраде изабране теме; </w:t>
      </w:r>
    </w:p>
    <w:p w:rsidR="00796617" w:rsidRPr="003D6C7C" w:rsidRDefault="00A708F4">
      <w:pPr>
        <w:pStyle w:val="normal0"/>
        <w:numPr>
          <w:ilvl w:val="0"/>
          <w:numId w:val="2"/>
        </w:numPr>
        <w:tabs>
          <w:tab w:val="left" w:pos="567"/>
        </w:tabs>
        <w:ind w:left="567" w:hanging="283"/>
        <w:rPr>
          <w:lang w:val="sr-Cyrl-CS"/>
        </w:rPr>
      </w:pPr>
      <w:r w:rsidRPr="003D6C7C">
        <w:rPr>
          <w:lang w:val="sr-Cyrl-CS"/>
        </w:rPr>
        <w:t>кратко описивање садржаја појединих делова рада.</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Уколико се рад захтева предузимање одређених практичних истраживања или експеримента, увод треба да садржи и кратке методолошке напомене у вези са тим.</w:t>
      </w:r>
      <w:r w:rsidRPr="003D6C7C">
        <w:rPr>
          <w:b/>
          <w:lang w:val="sr-Cyrl-CS"/>
        </w:rPr>
        <w:t xml:space="preserve"> </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Писање увода се завршава на крају израде рада, када је главни текст коначно уобличен.</w:t>
      </w:r>
    </w:p>
    <w:p w:rsidR="00796617" w:rsidRPr="003D6C7C" w:rsidRDefault="00796617">
      <w:pPr>
        <w:pStyle w:val="normal0"/>
        <w:rPr>
          <w:lang w:val="sr-Cyrl-CS"/>
        </w:rPr>
      </w:pPr>
      <w:bookmarkStart w:id="86" w:name="_147n2zr" w:colFirst="0" w:colLast="0"/>
      <w:bookmarkEnd w:id="86"/>
    </w:p>
    <w:p w:rsidR="00796617" w:rsidRPr="003D6C7C" w:rsidRDefault="00A708F4">
      <w:pPr>
        <w:pStyle w:val="Heading2"/>
        <w:numPr>
          <w:ilvl w:val="1"/>
          <w:numId w:val="1"/>
        </w:numPr>
        <w:rPr>
          <w:lang w:val="sr-Cyrl-CS"/>
        </w:rPr>
      </w:pPr>
      <w:bookmarkStart w:id="87" w:name="_Toc86842183"/>
      <w:bookmarkStart w:id="88" w:name="_Toc105663654"/>
      <w:r w:rsidRPr="003D6C7C">
        <w:rPr>
          <w:lang w:val="sr-Cyrl-CS"/>
        </w:rPr>
        <w:t>Главни текст рада</w:t>
      </w:r>
      <w:bookmarkEnd w:id="87"/>
      <w:bookmarkEnd w:id="88"/>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Главни текст рада садржи комплетну обраду теме рада (видети потпоглавља 3.3 и 4.4 ових инструкција).</w:t>
      </w:r>
    </w:p>
    <w:p w:rsidR="00796617" w:rsidRPr="003D6C7C" w:rsidRDefault="00796617">
      <w:pPr>
        <w:pStyle w:val="normal0"/>
        <w:rPr>
          <w:lang w:val="sr-Cyrl-CS"/>
        </w:rPr>
      </w:pPr>
    </w:p>
    <w:p w:rsidR="00796617" w:rsidRPr="003D6C7C" w:rsidRDefault="00A708F4">
      <w:pPr>
        <w:pStyle w:val="normal0"/>
        <w:rPr>
          <w:color w:val="000000"/>
          <w:lang w:val="sr-Cyrl-CS"/>
        </w:rPr>
      </w:pPr>
      <w:r w:rsidRPr="003D6C7C">
        <w:rPr>
          <w:lang w:val="sr-Cyrl-CS"/>
        </w:rPr>
        <w:t xml:space="preserve">Главни текст рада треба поделити у више поглавља у складу са тематским целинама и обимом рада. </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Број поглавља, потпоглавља и тачака зависи од тематике рада. При томе треба водити рачуна да свако поглавље и његови делови представљају логичну целину.</w:t>
      </w:r>
    </w:p>
    <w:p w:rsidR="00796617" w:rsidRPr="003D6C7C" w:rsidRDefault="00796617">
      <w:pPr>
        <w:pStyle w:val="normal0"/>
        <w:rPr>
          <w:lang w:val="sr-Cyrl-CS"/>
        </w:rPr>
      </w:pPr>
      <w:bookmarkStart w:id="89" w:name="_3o7alnk" w:colFirst="0" w:colLast="0"/>
      <w:bookmarkEnd w:id="89"/>
    </w:p>
    <w:p w:rsidR="00796617" w:rsidRPr="003D6C7C" w:rsidRDefault="00A708F4">
      <w:pPr>
        <w:pStyle w:val="Heading3"/>
        <w:numPr>
          <w:ilvl w:val="2"/>
          <w:numId w:val="1"/>
        </w:numPr>
        <w:tabs>
          <w:tab w:val="left" w:pos="1134"/>
        </w:tabs>
        <w:ind w:left="1134"/>
        <w:rPr>
          <w:lang w:val="sr-Cyrl-CS"/>
        </w:rPr>
      </w:pPr>
      <w:bookmarkStart w:id="90" w:name="_Toc86842184"/>
      <w:bookmarkStart w:id="91" w:name="_Toc105663655"/>
      <w:r w:rsidRPr="003D6C7C">
        <w:rPr>
          <w:lang w:val="sr-Cyrl-CS"/>
        </w:rPr>
        <w:t>Стил излагања текста</w:t>
      </w:r>
      <w:bookmarkEnd w:id="90"/>
      <w:bookmarkEnd w:id="91"/>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Стил писања рада, без обзира на то што сваки појединац има изграђен свој стил писања, треба да буде: неусиљен, јасан, прецизан, једноставан и оригиналан. Треба избегавати интимност, осећајност, цинизам, иронију и слично. </w:t>
      </w:r>
    </w:p>
    <w:p w:rsidR="00796617" w:rsidRPr="003D6C7C" w:rsidRDefault="00796617">
      <w:pPr>
        <w:pStyle w:val="normal0"/>
        <w:rPr>
          <w:lang w:val="sr-Cyrl-CS"/>
        </w:rPr>
      </w:pPr>
    </w:p>
    <w:p w:rsidR="00E80BC8" w:rsidRDefault="00E80BC8">
      <w:pPr>
        <w:rPr>
          <w:color w:val="000000"/>
          <w:lang w:val="sr-Cyrl-CS"/>
        </w:rPr>
      </w:pPr>
      <w:r>
        <w:rPr>
          <w:color w:val="000000"/>
          <w:lang w:val="sr-Cyrl-CS"/>
        </w:rPr>
        <w:br w:type="page"/>
      </w:r>
    </w:p>
    <w:p w:rsidR="00796617" w:rsidRPr="003D6C7C" w:rsidRDefault="00A708F4">
      <w:pPr>
        <w:pStyle w:val="normal0"/>
        <w:pBdr>
          <w:top w:val="nil"/>
          <w:left w:val="nil"/>
          <w:bottom w:val="nil"/>
          <w:right w:val="nil"/>
          <w:between w:val="nil"/>
        </w:pBdr>
        <w:rPr>
          <w:color w:val="000000"/>
          <w:lang w:val="sr-Cyrl-CS"/>
        </w:rPr>
      </w:pPr>
      <w:r w:rsidRPr="003D6C7C">
        <w:rPr>
          <w:color w:val="000000"/>
          <w:lang w:val="sr-Cyrl-CS"/>
        </w:rPr>
        <w:lastRenderedPageBreak/>
        <w:t xml:space="preserve">При писању главног дела рада потребно је обратити пажњу на одређене принципе као што су: </w:t>
      </w:r>
    </w:p>
    <w:p w:rsidR="00796617" w:rsidRPr="003D6C7C" w:rsidRDefault="00796617">
      <w:pPr>
        <w:pStyle w:val="normal0"/>
        <w:pBdr>
          <w:top w:val="nil"/>
          <w:left w:val="nil"/>
          <w:bottom w:val="nil"/>
          <w:right w:val="nil"/>
          <w:between w:val="nil"/>
        </w:pBdr>
        <w:rPr>
          <w:color w:val="000000"/>
          <w:lang w:val="sr-Cyrl-CS"/>
        </w:rPr>
      </w:pPr>
    </w:p>
    <w:p w:rsidR="00796617" w:rsidRPr="003D6C7C" w:rsidRDefault="00A708F4">
      <w:pPr>
        <w:pStyle w:val="normal0"/>
        <w:keepNext/>
        <w:numPr>
          <w:ilvl w:val="0"/>
          <w:numId w:val="6"/>
        </w:numPr>
        <w:pBdr>
          <w:top w:val="nil"/>
          <w:left w:val="nil"/>
          <w:bottom w:val="nil"/>
          <w:right w:val="nil"/>
          <w:between w:val="nil"/>
        </w:pBdr>
        <w:spacing w:after="120"/>
        <w:ind w:left="714" w:hanging="357"/>
        <w:rPr>
          <w:color w:val="000000"/>
          <w:lang w:val="sr-Cyrl-CS"/>
        </w:rPr>
      </w:pPr>
      <w:r w:rsidRPr="003D6C7C">
        <w:rPr>
          <w:i/>
          <w:color w:val="000000"/>
          <w:lang w:val="sr-Cyrl-CS"/>
        </w:rPr>
        <w:t>Краткоћа и језгровитост</w:t>
      </w:r>
    </w:p>
    <w:p w:rsidR="00796617" w:rsidRPr="003D6C7C" w:rsidRDefault="00A708F4">
      <w:pPr>
        <w:pStyle w:val="normal0"/>
        <w:pBdr>
          <w:top w:val="nil"/>
          <w:left w:val="nil"/>
          <w:bottom w:val="nil"/>
          <w:right w:val="nil"/>
          <w:between w:val="nil"/>
        </w:pBdr>
        <w:rPr>
          <w:color w:val="000000"/>
          <w:lang w:val="sr-Cyrl-CS"/>
        </w:rPr>
      </w:pPr>
      <w:r w:rsidRPr="003D6C7C">
        <w:rPr>
          <w:color w:val="000000"/>
          <w:lang w:val="sr-Cyrl-CS"/>
        </w:rPr>
        <w:t xml:space="preserve">Треба настојати да се излагање не почиње сувише из далека, да се износи само оно што је непосредно везано за тему и што је значајно, да се избегавају опширна објашњења и понављања. </w:t>
      </w:r>
    </w:p>
    <w:p w:rsidR="00796617" w:rsidRPr="003D6C7C" w:rsidRDefault="00796617">
      <w:pPr>
        <w:pStyle w:val="normal0"/>
        <w:pBdr>
          <w:top w:val="nil"/>
          <w:left w:val="nil"/>
          <w:bottom w:val="nil"/>
          <w:right w:val="nil"/>
          <w:between w:val="nil"/>
        </w:pBdr>
        <w:rPr>
          <w:color w:val="000000"/>
          <w:lang w:val="sr-Cyrl-CS"/>
        </w:rPr>
      </w:pPr>
    </w:p>
    <w:p w:rsidR="00796617" w:rsidRPr="003D6C7C" w:rsidRDefault="00A708F4">
      <w:pPr>
        <w:pStyle w:val="normal0"/>
        <w:keepNext/>
        <w:numPr>
          <w:ilvl w:val="0"/>
          <w:numId w:val="6"/>
        </w:numPr>
        <w:pBdr>
          <w:top w:val="nil"/>
          <w:left w:val="nil"/>
          <w:bottom w:val="nil"/>
          <w:right w:val="nil"/>
          <w:between w:val="nil"/>
        </w:pBdr>
        <w:spacing w:after="120"/>
        <w:ind w:left="714" w:hanging="357"/>
        <w:rPr>
          <w:color w:val="000000"/>
          <w:lang w:val="sr-Cyrl-CS"/>
        </w:rPr>
      </w:pPr>
      <w:r w:rsidRPr="003D6C7C">
        <w:rPr>
          <w:i/>
          <w:color w:val="000000"/>
          <w:lang w:val="sr-Cyrl-CS"/>
        </w:rPr>
        <w:t>Складност и јединство делова</w:t>
      </w:r>
    </w:p>
    <w:p w:rsidR="00796617" w:rsidRPr="003D6C7C" w:rsidRDefault="00A708F4">
      <w:pPr>
        <w:pStyle w:val="normal0"/>
        <w:pBdr>
          <w:top w:val="nil"/>
          <w:left w:val="nil"/>
          <w:bottom w:val="nil"/>
          <w:right w:val="nil"/>
          <w:between w:val="nil"/>
        </w:pBdr>
        <w:rPr>
          <w:color w:val="000000"/>
          <w:lang w:val="sr-Cyrl-CS"/>
        </w:rPr>
      </w:pPr>
      <w:r w:rsidRPr="003D6C7C">
        <w:rPr>
          <w:color w:val="000000"/>
          <w:lang w:val="sr-Cyrl-CS"/>
        </w:rPr>
        <w:t xml:space="preserve">Делови морају бити сразмерни, усклађени и логички повезани у јединствену целину. Сви делови треба да буду усмерени на објашњавање и решавање постављеног проблема. </w:t>
      </w:r>
    </w:p>
    <w:p w:rsidR="00796617" w:rsidRPr="003D6C7C" w:rsidRDefault="00796617">
      <w:pPr>
        <w:pStyle w:val="normal0"/>
        <w:pBdr>
          <w:top w:val="nil"/>
          <w:left w:val="nil"/>
          <w:bottom w:val="nil"/>
          <w:right w:val="nil"/>
          <w:between w:val="nil"/>
        </w:pBdr>
        <w:rPr>
          <w:color w:val="000000"/>
          <w:lang w:val="sr-Cyrl-CS"/>
        </w:rPr>
      </w:pPr>
    </w:p>
    <w:p w:rsidR="00796617" w:rsidRPr="003D6C7C" w:rsidRDefault="00A708F4">
      <w:pPr>
        <w:pStyle w:val="normal0"/>
        <w:keepNext/>
        <w:numPr>
          <w:ilvl w:val="0"/>
          <w:numId w:val="6"/>
        </w:numPr>
        <w:pBdr>
          <w:top w:val="nil"/>
          <w:left w:val="nil"/>
          <w:bottom w:val="nil"/>
          <w:right w:val="nil"/>
          <w:between w:val="nil"/>
        </w:pBdr>
        <w:spacing w:after="120"/>
        <w:ind w:left="714" w:hanging="357"/>
        <w:rPr>
          <w:color w:val="000000"/>
          <w:lang w:val="sr-Cyrl-CS"/>
        </w:rPr>
      </w:pPr>
      <w:r w:rsidRPr="003D6C7C">
        <w:rPr>
          <w:i/>
          <w:color w:val="000000"/>
          <w:lang w:val="sr-Cyrl-CS"/>
        </w:rPr>
        <w:t>Адекватно истицање</w:t>
      </w:r>
    </w:p>
    <w:p w:rsidR="00796617" w:rsidRPr="003D6C7C" w:rsidRDefault="00A708F4">
      <w:pPr>
        <w:pStyle w:val="normal0"/>
        <w:pBdr>
          <w:top w:val="nil"/>
          <w:left w:val="nil"/>
          <w:bottom w:val="nil"/>
          <w:right w:val="nil"/>
          <w:between w:val="nil"/>
        </w:pBdr>
        <w:rPr>
          <w:color w:val="000000"/>
          <w:lang w:val="sr-Cyrl-CS"/>
        </w:rPr>
      </w:pPr>
      <w:r w:rsidRPr="003D6C7C">
        <w:rPr>
          <w:color w:val="000000"/>
          <w:lang w:val="sr-Cyrl-CS"/>
        </w:rPr>
        <w:t xml:space="preserve">Истицање се постиже посвећивањем одређеног простора и давањем одређеног места у редоследу излагања. Важније констатације треба да добију више простора и да буду стављене на последње место, мање важне добиће мање простора и бити стављене на прво место итд. </w:t>
      </w:r>
    </w:p>
    <w:p w:rsidR="00796617" w:rsidRPr="003D6C7C" w:rsidRDefault="00796617">
      <w:pPr>
        <w:pStyle w:val="normal0"/>
        <w:pBdr>
          <w:top w:val="nil"/>
          <w:left w:val="nil"/>
          <w:bottom w:val="nil"/>
          <w:right w:val="nil"/>
          <w:between w:val="nil"/>
        </w:pBdr>
        <w:rPr>
          <w:color w:val="000000"/>
          <w:lang w:val="sr-Cyrl-CS"/>
        </w:rPr>
      </w:pPr>
    </w:p>
    <w:p w:rsidR="00796617" w:rsidRPr="003D6C7C" w:rsidRDefault="00A708F4">
      <w:pPr>
        <w:pStyle w:val="normal0"/>
        <w:keepNext/>
        <w:numPr>
          <w:ilvl w:val="0"/>
          <w:numId w:val="6"/>
        </w:numPr>
        <w:pBdr>
          <w:top w:val="nil"/>
          <w:left w:val="nil"/>
          <w:bottom w:val="nil"/>
          <w:right w:val="nil"/>
          <w:between w:val="nil"/>
        </w:pBdr>
        <w:spacing w:after="120"/>
        <w:ind w:left="714" w:hanging="357"/>
        <w:rPr>
          <w:color w:val="000000"/>
          <w:lang w:val="sr-Cyrl-CS"/>
        </w:rPr>
      </w:pPr>
      <w:r w:rsidRPr="003D6C7C">
        <w:rPr>
          <w:i/>
          <w:color w:val="000000"/>
          <w:lang w:val="sr-Cyrl-CS"/>
        </w:rPr>
        <w:t>Правилно расуђивање</w:t>
      </w:r>
    </w:p>
    <w:p w:rsidR="00796617" w:rsidRPr="003D6C7C" w:rsidRDefault="00A708F4">
      <w:pPr>
        <w:pStyle w:val="normal0"/>
        <w:pBdr>
          <w:top w:val="nil"/>
          <w:left w:val="nil"/>
          <w:bottom w:val="nil"/>
          <w:right w:val="nil"/>
          <w:between w:val="nil"/>
        </w:pBdr>
        <w:rPr>
          <w:color w:val="000000"/>
          <w:lang w:val="sr-Cyrl-CS"/>
        </w:rPr>
      </w:pPr>
      <w:r w:rsidRPr="003D6C7C">
        <w:rPr>
          <w:color w:val="000000"/>
          <w:lang w:val="sr-Cyrl-CS"/>
        </w:rPr>
        <w:t>Сваки став мора бити образложен и аргументован. При томе треба водити рачуна да се не узимају у обзир само аргументи који иду у прилог постављеној тези. Од студента се захтева да наведе различита мишљења и налазе, уколико постоје, да их упореди, да критички размишља и да не следи слепо мишљења ауторитета.</w:t>
      </w:r>
    </w:p>
    <w:p w:rsidR="00796617" w:rsidRPr="003D6C7C" w:rsidRDefault="00796617">
      <w:pPr>
        <w:pStyle w:val="normal0"/>
        <w:pBdr>
          <w:top w:val="nil"/>
          <w:left w:val="nil"/>
          <w:bottom w:val="nil"/>
          <w:right w:val="nil"/>
          <w:between w:val="nil"/>
        </w:pBdr>
        <w:rPr>
          <w:color w:val="000000"/>
          <w:lang w:val="sr-Cyrl-CS"/>
        </w:rPr>
      </w:pPr>
    </w:p>
    <w:p w:rsidR="00796617" w:rsidRPr="003D6C7C" w:rsidRDefault="00A708F4">
      <w:pPr>
        <w:pStyle w:val="normal0"/>
        <w:keepNext/>
        <w:numPr>
          <w:ilvl w:val="0"/>
          <w:numId w:val="6"/>
        </w:numPr>
        <w:pBdr>
          <w:top w:val="nil"/>
          <w:left w:val="nil"/>
          <w:bottom w:val="nil"/>
          <w:right w:val="nil"/>
          <w:between w:val="nil"/>
        </w:pBdr>
        <w:spacing w:after="120"/>
        <w:ind w:left="714" w:hanging="357"/>
        <w:rPr>
          <w:color w:val="000000"/>
          <w:lang w:val="sr-Cyrl-CS"/>
        </w:rPr>
      </w:pPr>
      <w:r w:rsidRPr="003D6C7C">
        <w:rPr>
          <w:i/>
          <w:color w:val="000000"/>
          <w:lang w:val="sr-Cyrl-CS"/>
        </w:rPr>
        <w:t>Навођење примера</w:t>
      </w:r>
    </w:p>
    <w:p w:rsidR="00796617" w:rsidRPr="003D6C7C" w:rsidRDefault="00A708F4">
      <w:pPr>
        <w:pStyle w:val="normal0"/>
        <w:pBdr>
          <w:top w:val="nil"/>
          <w:left w:val="nil"/>
          <w:bottom w:val="nil"/>
          <w:right w:val="nil"/>
          <w:between w:val="nil"/>
        </w:pBdr>
        <w:rPr>
          <w:color w:val="000000"/>
          <w:lang w:val="sr-Cyrl-CS"/>
        </w:rPr>
      </w:pPr>
      <w:r w:rsidRPr="003D6C7C">
        <w:rPr>
          <w:color w:val="000000"/>
          <w:lang w:val="sr-Cyrl-CS"/>
        </w:rPr>
        <w:t xml:space="preserve">Пожељно је да изнесени ставови буду праћени адекватним примерима – хипотетичким примерима или стварним примерима преузетим из разних докумената, литературе или праксе. </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У погледу стилске и терминолошке обраде текста, првенствено се треба придржавати следећег: </w:t>
      </w:r>
    </w:p>
    <w:p w:rsidR="00796617" w:rsidRPr="003D6C7C" w:rsidRDefault="00A708F4">
      <w:pPr>
        <w:pStyle w:val="normal0"/>
        <w:numPr>
          <w:ilvl w:val="0"/>
          <w:numId w:val="2"/>
        </w:numPr>
        <w:tabs>
          <w:tab w:val="left" w:pos="567"/>
        </w:tabs>
        <w:ind w:left="567" w:hanging="283"/>
        <w:rPr>
          <w:lang w:val="sr-Cyrl-CS"/>
        </w:rPr>
      </w:pPr>
      <w:r w:rsidRPr="003D6C7C">
        <w:rPr>
          <w:lang w:val="sr-Cyrl-CS"/>
        </w:rPr>
        <w:t>не употребљавати у погрешном смислу речи: слабо, јако, често, ретко, много, мало, безброј пута, огромно и слично, јер ове речи углавном означавају врло релативне појмове, крајње неприхватљиве за стручне радове;</w:t>
      </w:r>
    </w:p>
    <w:p w:rsidR="00796617" w:rsidRPr="003D6C7C" w:rsidRDefault="00A708F4">
      <w:pPr>
        <w:pStyle w:val="normal0"/>
        <w:numPr>
          <w:ilvl w:val="0"/>
          <w:numId w:val="2"/>
        </w:numPr>
        <w:tabs>
          <w:tab w:val="left" w:pos="567"/>
        </w:tabs>
        <w:ind w:left="567" w:hanging="283"/>
        <w:rPr>
          <w:lang w:val="sr-Cyrl-CS"/>
        </w:rPr>
      </w:pPr>
      <w:r w:rsidRPr="003D6C7C">
        <w:rPr>
          <w:lang w:val="sr-Cyrl-CS"/>
        </w:rPr>
        <w:t>не користити прво лице једнине и множине, као на пример: „ја сматрам...“, „ја сам установио..“, „ми сматрамо...“ и слично;</w:t>
      </w:r>
    </w:p>
    <w:p w:rsidR="00796617" w:rsidRPr="003D6C7C" w:rsidRDefault="00A708F4">
      <w:pPr>
        <w:pStyle w:val="normal0"/>
        <w:numPr>
          <w:ilvl w:val="0"/>
          <w:numId w:val="2"/>
        </w:numPr>
        <w:tabs>
          <w:tab w:val="left" w:pos="567"/>
        </w:tabs>
        <w:ind w:left="567" w:hanging="283"/>
        <w:rPr>
          <w:lang w:val="sr-Cyrl-CS"/>
        </w:rPr>
      </w:pPr>
      <w:r w:rsidRPr="003D6C7C">
        <w:rPr>
          <w:lang w:val="sr-Cyrl-CS"/>
        </w:rPr>
        <w:t>у начелу, треба писати у трећем лицу, односно безлично, као на пример; „истраживања су показала...“, „сматра се...“ и слично;</w:t>
      </w:r>
    </w:p>
    <w:p w:rsidR="00796617" w:rsidRPr="003D6C7C" w:rsidRDefault="00A708F4">
      <w:pPr>
        <w:pStyle w:val="normal0"/>
        <w:numPr>
          <w:ilvl w:val="0"/>
          <w:numId w:val="2"/>
        </w:numPr>
        <w:tabs>
          <w:tab w:val="left" w:pos="567"/>
        </w:tabs>
        <w:ind w:left="567" w:hanging="283"/>
        <w:rPr>
          <w:lang w:val="sr-Cyrl-CS"/>
        </w:rPr>
      </w:pPr>
      <w:r w:rsidRPr="003D6C7C">
        <w:rPr>
          <w:lang w:val="sr-Cyrl-CS"/>
        </w:rPr>
        <w:t>избегавати употребу израза: „свако то зна“, „опште је познато“ и слично;</w:t>
      </w:r>
    </w:p>
    <w:p w:rsidR="00796617" w:rsidRPr="003D6C7C" w:rsidRDefault="00A708F4">
      <w:pPr>
        <w:pStyle w:val="normal0"/>
        <w:numPr>
          <w:ilvl w:val="0"/>
          <w:numId w:val="2"/>
        </w:numPr>
        <w:tabs>
          <w:tab w:val="left" w:pos="567"/>
        </w:tabs>
        <w:ind w:left="567" w:hanging="283"/>
        <w:rPr>
          <w:lang w:val="sr-Cyrl-CS"/>
        </w:rPr>
      </w:pPr>
      <w:r w:rsidRPr="003D6C7C">
        <w:rPr>
          <w:lang w:val="sr-Cyrl-CS"/>
        </w:rPr>
        <w:t>што мање употребљавати стране речи;</w:t>
      </w:r>
    </w:p>
    <w:p w:rsidR="00796617" w:rsidRPr="003D6C7C" w:rsidRDefault="00A708F4">
      <w:pPr>
        <w:pStyle w:val="normal0"/>
        <w:numPr>
          <w:ilvl w:val="0"/>
          <w:numId w:val="2"/>
        </w:numPr>
        <w:tabs>
          <w:tab w:val="left" w:pos="567"/>
        </w:tabs>
        <w:ind w:left="567" w:hanging="283"/>
        <w:rPr>
          <w:lang w:val="sr-Cyrl-CS"/>
        </w:rPr>
      </w:pPr>
      <w:r w:rsidRPr="003D6C7C">
        <w:rPr>
          <w:lang w:val="sr-Cyrl-CS"/>
        </w:rPr>
        <w:t>приликом писања бројева у нумеричком или текстуалном облику, прихватити начело: бројеви до 10 пишу се словима, а преко 10 бројевима (од овог се начела изузимају датуми и сати, који се пишу бројевима);</w:t>
      </w:r>
    </w:p>
    <w:p w:rsidR="00796617" w:rsidRPr="003D6C7C" w:rsidRDefault="00A708F4">
      <w:pPr>
        <w:pStyle w:val="normal0"/>
        <w:numPr>
          <w:ilvl w:val="0"/>
          <w:numId w:val="2"/>
        </w:numPr>
        <w:tabs>
          <w:tab w:val="left" w:pos="567"/>
        </w:tabs>
        <w:ind w:left="567" w:hanging="283"/>
        <w:rPr>
          <w:lang w:val="sr-Cyrl-CS"/>
        </w:rPr>
      </w:pPr>
      <w:r w:rsidRPr="003D6C7C">
        <w:rPr>
          <w:lang w:val="sr-Cyrl-CS"/>
        </w:rPr>
        <w:lastRenderedPageBreak/>
        <w:t>избегавати наглашавање и давање превеликог значаја властитим сазнањима на рачун туђих, поготову ако за то не постоје чврсти докази;</w:t>
      </w:r>
    </w:p>
    <w:p w:rsidR="00796617" w:rsidRPr="003D6C7C" w:rsidRDefault="00A708F4">
      <w:pPr>
        <w:pStyle w:val="normal0"/>
        <w:numPr>
          <w:ilvl w:val="0"/>
          <w:numId w:val="2"/>
        </w:numPr>
        <w:tabs>
          <w:tab w:val="left" w:pos="567"/>
        </w:tabs>
        <w:ind w:left="567" w:hanging="283"/>
        <w:rPr>
          <w:lang w:val="sr-Cyrl-CS"/>
        </w:rPr>
      </w:pPr>
      <w:r w:rsidRPr="003D6C7C">
        <w:rPr>
          <w:lang w:val="sr-Cyrl-CS"/>
        </w:rPr>
        <w:t xml:space="preserve">избегавати, такође, и употребу формулација: „као што је раније речено“, „даље ће се показати“, „понављам“, „још ћемо се вратити на ово питање“ и слично. </w:t>
      </w:r>
    </w:p>
    <w:p w:rsidR="00796617" w:rsidRPr="003D6C7C" w:rsidRDefault="00796617">
      <w:pPr>
        <w:pStyle w:val="normal0"/>
        <w:tabs>
          <w:tab w:val="left" w:pos="567"/>
        </w:tabs>
        <w:ind w:left="567"/>
        <w:rPr>
          <w:lang w:val="sr-Cyrl-CS"/>
        </w:rPr>
      </w:pPr>
      <w:bookmarkStart w:id="92" w:name="_23ckvvd" w:colFirst="0" w:colLast="0"/>
      <w:bookmarkEnd w:id="92"/>
    </w:p>
    <w:p w:rsidR="00796617" w:rsidRPr="003D6C7C" w:rsidRDefault="00A708F4">
      <w:pPr>
        <w:pStyle w:val="Heading3"/>
        <w:numPr>
          <w:ilvl w:val="2"/>
          <w:numId w:val="1"/>
        </w:numPr>
        <w:tabs>
          <w:tab w:val="left" w:pos="1134"/>
        </w:tabs>
        <w:ind w:left="1134"/>
        <w:rPr>
          <w:lang w:val="sr-Cyrl-CS"/>
        </w:rPr>
      </w:pPr>
      <w:bookmarkStart w:id="93" w:name="_Toc86842185"/>
      <w:bookmarkStart w:id="94" w:name="_Toc105663656"/>
      <w:r w:rsidRPr="003D6C7C">
        <w:rPr>
          <w:lang w:val="sr-Cyrl-CS"/>
        </w:rPr>
        <w:t>Коришћење скраћеница</w:t>
      </w:r>
      <w:bookmarkEnd w:id="93"/>
      <w:bookmarkEnd w:id="94"/>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Скраћенице се, у случају често помињаних појмова, могу користити у тексту рада у циљу уштеде у обиму текста. </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Када се у раду користи велики број скраћеница, од њих се може формирати посебан прилог, на крају рада, под називом Списак коришћених скраћеница, у коме су скраћенице поређане по азбучном, абецедном или грчком алфабетном реду. </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При коришћењу скраћеница треба се придржавати следећих правила: </w:t>
      </w:r>
    </w:p>
    <w:p w:rsidR="00796617" w:rsidRPr="003D6C7C" w:rsidRDefault="00A708F4">
      <w:pPr>
        <w:pStyle w:val="normal0"/>
        <w:numPr>
          <w:ilvl w:val="0"/>
          <w:numId w:val="2"/>
        </w:numPr>
        <w:tabs>
          <w:tab w:val="left" w:pos="567"/>
        </w:tabs>
        <w:ind w:left="567" w:hanging="283"/>
        <w:rPr>
          <w:lang w:val="sr-Cyrl-CS"/>
        </w:rPr>
      </w:pPr>
      <w:r w:rsidRPr="003D6C7C">
        <w:rPr>
          <w:lang w:val="sr-Cyrl-CS"/>
        </w:rPr>
        <w:t>у насловима се не користе скраћенице;</w:t>
      </w:r>
    </w:p>
    <w:p w:rsidR="00796617" w:rsidRPr="003D6C7C" w:rsidRDefault="00A708F4">
      <w:pPr>
        <w:pStyle w:val="normal0"/>
        <w:numPr>
          <w:ilvl w:val="0"/>
          <w:numId w:val="2"/>
        </w:numPr>
        <w:tabs>
          <w:tab w:val="left" w:pos="567"/>
        </w:tabs>
        <w:ind w:left="567" w:hanging="283"/>
        <w:rPr>
          <w:lang w:val="sr-Cyrl-CS"/>
        </w:rPr>
      </w:pPr>
      <w:r w:rsidRPr="003D6C7C">
        <w:rPr>
          <w:lang w:val="sr-Cyrl-CS"/>
        </w:rPr>
        <w:t xml:space="preserve">када се скраћеница први пут користи у тексту, треба исписати пун назив, на пример: </w:t>
      </w:r>
      <w:r w:rsidR="00AE3D63">
        <w:rPr>
          <w:lang w:val="sr-Cyrl-CS"/>
        </w:rPr>
        <w:t>Академија техничких струковних студија Београд</w:t>
      </w:r>
      <w:r w:rsidRPr="003D6C7C">
        <w:rPr>
          <w:lang w:val="sr-Cyrl-CS"/>
        </w:rPr>
        <w:t xml:space="preserve"> (у даљем тексту </w:t>
      </w:r>
      <w:r w:rsidR="00AE3D63">
        <w:rPr>
          <w:lang w:val="sr-Cyrl-CS"/>
        </w:rPr>
        <w:t>Академија</w:t>
      </w:r>
      <w:r w:rsidRPr="003D6C7C">
        <w:rPr>
          <w:lang w:val="sr-Cyrl-CS"/>
        </w:rPr>
        <w:t>) и слично;</w:t>
      </w:r>
    </w:p>
    <w:p w:rsidR="00796617" w:rsidRPr="003D6C7C" w:rsidRDefault="00A708F4">
      <w:pPr>
        <w:pStyle w:val="normal0"/>
        <w:numPr>
          <w:ilvl w:val="0"/>
          <w:numId w:val="2"/>
        </w:numPr>
        <w:tabs>
          <w:tab w:val="left" w:pos="567"/>
        </w:tabs>
        <w:ind w:left="567" w:hanging="283"/>
        <w:rPr>
          <w:lang w:val="sr-Cyrl-CS"/>
        </w:rPr>
      </w:pPr>
      <w:r w:rsidRPr="003D6C7C">
        <w:rPr>
          <w:lang w:val="sr-Cyrl-CS"/>
        </w:rPr>
        <w:t>ако нема стандардне скраћенице, а реч се у тексту често понавља, може се усвојити и сопствена скраћеница, која се у тексту користи као и стандардна;</w:t>
      </w:r>
    </w:p>
    <w:p w:rsidR="00796617" w:rsidRPr="003D6C7C" w:rsidRDefault="00A708F4">
      <w:pPr>
        <w:pStyle w:val="normal0"/>
        <w:numPr>
          <w:ilvl w:val="0"/>
          <w:numId w:val="2"/>
        </w:numPr>
        <w:tabs>
          <w:tab w:val="left" w:pos="567"/>
        </w:tabs>
        <w:ind w:left="567" w:hanging="283"/>
        <w:rPr>
          <w:lang w:val="sr-Cyrl-CS"/>
        </w:rPr>
      </w:pPr>
      <w:r w:rsidRPr="003D6C7C">
        <w:rPr>
          <w:lang w:val="sr-Cyrl-CS"/>
        </w:rPr>
        <w:t xml:space="preserve">код усвајања сопствене скраћенице треба прецизно утврдити да се она не поклапа са неком стандардном; </w:t>
      </w:r>
    </w:p>
    <w:p w:rsidR="00796617" w:rsidRPr="003D6C7C" w:rsidRDefault="00A708F4">
      <w:pPr>
        <w:pStyle w:val="normal0"/>
        <w:numPr>
          <w:ilvl w:val="0"/>
          <w:numId w:val="2"/>
        </w:numPr>
        <w:tabs>
          <w:tab w:val="left" w:pos="567"/>
        </w:tabs>
        <w:ind w:left="567" w:hanging="283"/>
        <w:rPr>
          <w:lang w:val="sr-Cyrl-CS"/>
        </w:rPr>
      </w:pPr>
      <w:r w:rsidRPr="003D6C7C">
        <w:rPr>
          <w:lang w:val="sr-Cyrl-CS"/>
        </w:rPr>
        <w:t>у принципу скраћеницу чини прво (прва) слово речи која се крати или нека подесна комбинација слова која верно одражавају реч (речи).</w:t>
      </w:r>
    </w:p>
    <w:p w:rsidR="00796617" w:rsidRPr="003D6C7C" w:rsidRDefault="00796617">
      <w:pPr>
        <w:pStyle w:val="normal0"/>
        <w:tabs>
          <w:tab w:val="left" w:pos="567"/>
        </w:tabs>
        <w:ind w:left="567"/>
        <w:rPr>
          <w:lang w:val="sr-Cyrl-CS"/>
        </w:rPr>
      </w:pPr>
      <w:bookmarkStart w:id="95" w:name="_ihv636" w:colFirst="0" w:colLast="0"/>
      <w:bookmarkEnd w:id="95"/>
    </w:p>
    <w:p w:rsidR="00796617" w:rsidRPr="003D6C7C" w:rsidRDefault="00A708F4">
      <w:pPr>
        <w:pStyle w:val="Heading3"/>
        <w:numPr>
          <w:ilvl w:val="2"/>
          <w:numId w:val="1"/>
        </w:numPr>
        <w:tabs>
          <w:tab w:val="left" w:pos="1134"/>
        </w:tabs>
        <w:ind w:left="1134"/>
        <w:rPr>
          <w:lang w:val="sr-Cyrl-CS"/>
        </w:rPr>
      </w:pPr>
      <w:bookmarkStart w:id="96" w:name="_Toc86842186"/>
      <w:bookmarkStart w:id="97" w:name="_Toc105663657"/>
      <w:r w:rsidRPr="003D6C7C">
        <w:rPr>
          <w:lang w:val="sr-Cyrl-CS"/>
        </w:rPr>
        <w:t>Цитирање литературе</w:t>
      </w:r>
      <w:bookmarkEnd w:id="96"/>
      <w:bookmarkEnd w:id="97"/>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Цитирање литературе представља начин приказивања извора информација која се користе у писању рада. Аутор рада мора у тексту да наведе изворе (референце) из којих је преузео директне наводе, чињенице, идеје, податке, приказе итд. </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Подаци о цитираној референци у раду се појављују обавезно два пута. Први пут у тексту рада, а други пут у попису коришћене литературе. </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Препоручени начин цитирања и приказивања извора података дат је у Прилогу 1 ових инструкција то јест у документу </w:t>
      </w:r>
      <w:r w:rsidRPr="003D6C7C">
        <w:rPr>
          <w:b/>
          <w:i/>
          <w:lang w:val="sr-Cyrl-CS"/>
        </w:rPr>
        <w:t>Форма и садржај студентских стручних радова</w:t>
      </w:r>
      <w:r w:rsidRPr="003D6C7C">
        <w:rPr>
          <w:lang w:val="sr-Cyrl-CS"/>
        </w:rPr>
        <w:t>.</w:t>
      </w:r>
    </w:p>
    <w:p w:rsidR="00796617" w:rsidRPr="003D6C7C" w:rsidRDefault="00796617">
      <w:pPr>
        <w:pStyle w:val="normal0"/>
        <w:rPr>
          <w:lang w:val="sr-Cyrl-CS"/>
        </w:rPr>
      </w:pPr>
      <w:bookmarkStart w:id="98" w:name="_32hioqz" w:colFirst="0" w:colLast="0"/>
      <w:bookmarkEnd w:id="98"/>
    </w:p>
    <w:p w:rsidR="00796617" w:rsidRPr="003D6C7C" w:rsidRDefault="00A708F4">
      <w:pPr>
        <w:pStyle w:val="Heading2"/>
        <w:numPr>
          <w:ilvl w:val="1"/>
          <w:numId w:val="1"/>
        </w:numPr>
        <w:rPr>
          <w:lang w:val="sr-Cyrl-CS"/>
        </w:rPr>
      </w:pPr>
      <w:bookmarkStart w:id="99" w:name="_Toc86842187"/>
      <w:bookmarkStart w:id="100" w:name="_Toc105663658"/>
      <w:r w:rsidRPr="003D6C7C">
        <w:rPr>
          <w:lang w:val="sr-Cyrl-CS"/>
        </w:rPr>
        <w:t>Закључак</w:t>
      </w:r>
      <w:bookmarkEnd w:id="99"/>
      <w:bookmarkEnd w:id="100"/>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Завршни део стручног рада је ЗАКЉУЧАК. Закључак је важан део јер доприноси објективном сагледавању укупног квалитета рада. Зато његовом писању треба посветити посебну пажњу.</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Закључак садржи најважније налазе и решења у вези са постављеним проблемом, то јест пружа одговоре на питања постављена у уводу. Зато закључак мора бити смислен, да </w:t>
      </w:r>
      <w:r w:rsidRPr="003D6C7C">
        <w:rPr>
          <w:lang w:val="sr-Cyrl-CS"/>
        </w:rPr>
        <w:lastRenderedPageBreak/>
        <w:t>логички произилази из главног текста у којем је обрађен и не може бити у супротности са ставовима изнетим у главном делу стручног рада.</w:t>
      </w:r>
    </w:p>
    <w:p w:rsidR="00796617" w:rsidRPr="003D6C7C" w:rsidRDefault="00A708F4">
      <w:pPr>
        <w:pStyle w:val="normal0"/>
        <w:rPr>
          <w:lang w:val="sr-Cyrl-CS"/>
        </w:rPr>
      </w:pPr>
      <w:r w:rsidRPr="003D6C7C">
        <w:rPr>
          <w:lang w:val="sr-Cyrl-CS"/>
        </w:rPr>
        <w:t xml:space="preserve">Закључак треба формулисати редом у складу са структуром стручног рада и по значају резултата истраживања датих у раду. </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Кроз закључак мора да се искаже јасна веза, стручна нит целог рада, почевши од наслова рада, преко увода и разраде теме до ставова из закључака.</w:t>
      </w:r>
      <w:r w:rsidRPr="003D6C7C">
        <w:rPr>
          <w:vertAlign w:val="superscript"/>
          <w:lang w:val="sr-Cyrl-CS"/>
        </w:rPr>
        <w:footnoteReference w:id="3"/>
      </w:r>
      <w:r w:rsidRPr="003D6C7C">
        <w:rPr>
          <w:lang w:val="sr-Cyrl-CS"/>
        </w:rPr>
        <w:t xml:space="preserve"> </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Закључак је, заправо, на концизан начин изложена синтеза читавог рада и не сме бити преопширан, његов обим треба да се креће од једне до две странице текста.</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Закључак треба да укаже и на могућа даља истраживања у области којом се бави рад.</w:t>
      </w:r>
    </w:p>
    <w:p w:rsidR="00796617" w:rsidRPr="003D6C7C" w:rsidRDefault="00796617">
      <w:pPr>
        <w:pStyle w:val="normal0"/>
        <w:rPr>
          <w:lang w:val="sr-Cyrl-CS"/>
        </w:rPr>
      </w:pPr>
      <w:bookmarkStart w:id="101" w:name="_1hmsyys" w:colFirst="0" w:colLast="0"/>
      <w:bookmarkEnd w:id="101"/>
    </w:p>
    <w:p w:rsidR="00796617" w:rsidRPr="003D6C7C" w:rsidRDefault="00A708F4">
      <w:pPr>
        <w:pStyle w:val="Heading2"/>
        <w:numPr>
          <w:ilvl w:val="1"/>
          <w:numId w:val="1"/>
        </w:numPr>
        <w:rPr>
          <w:lang w:val="sr-Cyrl-CS"/>
        </w:rPr>
      </w:pPr>
      <w:bookmarkStart w:id="102" w:name="_Toc86842188"/>
      <w:bookmarkStart w:id="103" w:name="_Toc105663659"/>
      <w:r w:rsidRPr="003D6C7C">
        <w:rPr>
          <w:lang w:val="sr-Cyrl-CS"/>
        </w:rPr>
        <w:t>Литература</w:t>
      </w:r>
      <w:bookmarkEnd w:id="102"/>
      <w:bookmarkEnd w:id="103"/>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У поглављу ЛИТЕРАТУРА наводи се литература која је коришћена за израду рада. Сваки споменути извор података који је наведен у раду мора се навести у литератури, исто тако, не може се референца навести у попису литературе, а да није споменута у тексту.</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У погледу навођења литературе (референци) јављају се проблеми у вези са цитирањем као и са сачињавањем списка литературе, пошто постоје различити начини за регулисање те материје. </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За потребе студентских стручних радова усвојен је начин који преовлађује у домену техничко-технолошких наука. Препоручени начин приказивања коришћене литературе приказан је у Прилогу 1 ових инструкција, то јест у документу </w:t>
      </w:r>
      <w:r w:rsidRPr="003D6C7C">
        <w:rPr>
          <w:b/>
          <w:i/>
          <w:lang w:val="sr-Cyrl-CS"/>
        </w:rPr>
        <w:t>Форма и садржај студентских стручних радова.</w:t>
      </w:r>
    </w:p>
    <w:p w:rsidR="00796617" w:rsidRPr="003D6C7C" w:rsidRDefault="00796617">
      <w:pPr>
        <w:pStyle w:val="normal0"/>
        <w:rPr>
          <w:lang w:val="sr-Cyrl-CS"/>
        </w:rPr>
      </w:pPr>
    </w:p>
    <w:p w:rsidR="00796617" w:rsidRPr="003D6C7C" w:rsidRDefault="00A708F4">
      <w:pPr>
        <w:pStyle w:val="normal0"/>
        <w:tabs>
          <w:tab w:val="left" w:pos="3570"/>
        </w:tabs>
        <w:rPr>
          <w:lang w:val="sr-Cyrl-CS"/>
        </w:rPr>
      </w:pPr>
      <w:r w:rsidRPr="003D6C7C">
        <w:rPr>
          <w:lang w:val="sr-Cyrl-CS"/>
        </w:rPr>
        <w:t>Списак литературе сачињава се истовремено са писањем позивних белешки тако што се успоставља веза између садржаја рукописа и коришћене литературе, уз назначавање редног броја. Важно је да за време прегледања и читања материјала и публикација студент прави забелешке. Потребно је одмах записати библиографске детаље сваког консултованог извора као што су: име аутора, назив дела, издање, издавач, место и година издања, број страница на којима се налазе цитирани подаци и слично, ради лакшег састављања референци и пописа литературе.</w:t>
      </w:r>
    </w:p>
    <w:p w:rsidR="00796617" w:rsidRPr="003D6C7C" w:rsidRDefault="00796617">
      <w:pPr>
        <w:pStyle w:val="normal0"/>
        <w:tabs>
          <w:tab w:val="left" w:pos="3570"/>
        </w:tabs>
        <w:rPr>
          <w:lang w:val="sr-Cyrl-CS"/>
        </w:rPr>
      </w:pPr>
      <w:bookmarkStart w:id="104" w:name="_41mghml" w:colFirst="0" w:colLast="0"/>
      <w:bookmarkEnd w:id="104"/>
    </w:p>
    <w:p w:rsidR="00796617" w:rsidRPr="003D6C7C" w:rsidRDefault="00A708F4">
      <w:pPr>
        <w:pStyle w:val="Heading2"/>
        <w:numPr>
          <w:ilvl w:val="1"/>
          <w:numId w:val="1"/>
        </w:numPr>
        <w:rPr>
          <w:lang w:val="sr-Cyrl-CS"/>
        </w:rPr>
      </w:pPr>
      <w:bookmarkStart w:id="105" w:name="_Toc86842189"/>
      <w:bookmarkStart w:id="106" w:name="_Toc105663660"/>
      <w:r w:rsidRPr="003D6C7C">
        <w:rPr>
          <w:lang w:val="sr-Cyrl-CS"/>
        </w:rPr>
        <w:t>Прилози</w:t>
      </w:r>
      <w:bookmarkEnd w:id="105"/>
      <w:bookmarkEnd w:id="106"/>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Прилоге рада чине цртежи, илустрације, табеле, фотографије, прорачуни, дијаграми и слични садржаји који имају већи обим, обично више од две стране, или својим обликом и форматом оптерећују основни текст. У начелу, у прилоге се ставља све оно што није нужно да се </w:t>
      </w:r>
      <w:r w:rsidRPr="003D6C7C">
        <w:rPr>
          <w:lang w:val="sr-Cyrl-CS"/>
        </w:rPr>
        <w:lastRenderedPageBreak/>
        <w:t xml:space="preserve">прикаже у оквиру текста, али је, са друге стране, битно, јер се целина и квалитет рада и резултати истраживања не би могли сагледати без тих додатних информација у прилозима. </w:t>
      </w:r>
    </w:p>
    <w:p w:rsidR="00796617" w:rsidRPr="003D6C7C" w:rsidRDefault="00796617">
      <w:pPr>
        <w:pStyle w:val="normal0"/>
        <w:rPr>
          <w:lang w:val="sr-Cyrl-CS"/>
        </w:rPr>
      </w:pPr>
      <w:bookmarkStart w:id="107" w:name="_2grqrue" w:colFirst="0" w:colLast="0"/>
      <w:bookmarkEnd w:id="107"/>
    </w:p>
    <w:p w:rsidR="00796617" w:rsidRPr="003D6C7C" w:rsidRDefault="00A708F4">
      <w:pPr>
        <w:pStyle w:val="Heading2"/>
        <w:numPr>
          <w:ilvl w:val="1"/>
          <w:numId w:val="1"/>
        </w:numPr>
        <w:rPr>
          <w:lang w:val="sr-Cyrl-CS"/>
        </w:rPr>
      </w:pPr>
      <w:bookmarkStart w:id="108" w:name="_Toc86842190"/>
      <w:bookmarkStart w:id="109" w:name="_Toc105663661"/>
      <w:r w:rsidRPr="003D6C7C">
        <w:rPr>
          <w:lang w:val="sr-Cyrl-CS"/>
        </w:rPr>
        <w:t>Техничко уобличавање стручног рада</w:t>
      </w:r>
      <w:bookmarkEnd w:id="108"/>
      <w:bookmarkEnd w:id="109"/>
    </w:p>
    <w:p w:rsidR="00796617" w:rsidRPr="003D6C7C" w:rsidRDefault="00796617">
      <w:pPr>
        <w:pStyle w:val="normal0"/>
        <w:rPr>
          <w:lang w:val="sr-Cyrl-CS"/>
        </w:rPr>
      </w:pPr>
    </w:p>
    <w:p w:rsidR="00796617" w:rsidRPr="003D6C7C" w:rsidRDefault="00A708F4">
      <w:pPr>
        <w:pStyle w:val="normal0"/>
        <w:pBdr>
          <w:top w:val="nil"/>
          <w:left w:val="nil"/>
          <w:bottom w:val="nil"/>
          <w:right w:val="nil"/>
          <w:between w:val="nil"/>
        </w:pBdr>
        <w:tabs>
          <w:tab w:val="center" w:pos="4153"/>
          <w:tab w:val="right" w:pos="8306"/>
        </w:tabs>
        <w:rPr>
          <w:color w:val="000000"/>
          <w:lang w:val="sr-Cyrl-CS"/>
        </w:rPr>
      </w:pPr>
      <w:r w:rsidRPr="003D6C7C">
        <w:rPr>
          <w:color w:val="000000"/>
          <w:lang w:val="sr-Cyrl-CS"/>
        </w:rPr>
        <w:t>Техничко уобличавање рада приказано је кроз Прилог 1 ових инструкција. Тај прилог треба користити као матрицу (темплејт) за уобличавање рада. Зато је прилог дат као посебан документ који је доступан студентима као</w:t>
      </w:r>
      <w:r w:rsidRPr="003D6C7C">
        <w:rPr>
          <w:b/>
          <w:i/>
          <w:color w:val="000000"/>
          <w:lang w:val="sr-Cyrl-CS"/>
        </w:rPr>
        <w:t xml:space="preserve"> Microsoft Office Word </w:t>
      </w:r>
      <w:r w:rsidRPr="003D6C7C">
        <w:rPr>
          <w:color w:val="000000"/>
          <w:lang w:val="sr-Cyrl-CS"/>
        </w:rPr>
        <w:t xml:space="preserve">документ у фајлу </w:t>
      </w:r>
      <w:r w:rsidRPr="003D6C7C">
        <w:rPr>
          <w:b/>
          <w:i/>
          <w:color w:val="000000"/>
          <w:lang w:val="sr-Cyrl-CS"/>
        </w:rPr>
        <w:t>Forma i sadrzaj studentskih strucnih radova.docx</w:t>
      </w:r>
      <w:r w:rsidRPr="003D6C7C">
        <w:rPr>
          <w:color w:val="000000"/>
          <w:lang w:val="sr-Cyrl-CS"/>
        </w:rPr>
        <w:t>.</w:t>
      </w:r>
    </w:p>
    <w:p w:rsidR="00E80BC8" w:rsidRDefault="00E80BC8">
      <w:pPr>
        <w:rPr>
          <w:lang w:val="sr-Cyrl-CS"/>
        </w:rPr>
      </w:pPr>
      <w:bookmarkStart w:id="110" w:name="_vx1227" w:colFirst="0" w:colLast="0"/>
      <w:bookmarkEnd w:id="110"/>
    </w:p>
    <w:p w:rsidR="00796617" w:rsidRPr="003D6C7C" w:rsidRDefault="00796617">
      <w:pPr>
        <w:pStyle w:val="normal0"/>
        <w:rPr>
          <w:lang w:val="sr-Cyrl-CS"/>
        </w:rPr>
      </w:pPr>
    </w:p>
    <w:p w:rsidR="00796617" w:rsidRPr="003D6C7C" w:rsidRDefault="00A708F4">
      <w:pPr>
        <w:pStyle w:val="Heading1"/>
        <w:numPr>
          <w:ilvl w:val="0"/>
          <w:numId w:val="1"/>
        </w:numPr>
        <w:rPr>
          <w:lang w:val="sr-Cyrl-CS"/>
        </w:rPr>
      </w:pPr>
      <w:bookmarkStart w:id="111" w:name="_Toc105663662"/>
      <w:r w:rsidRPr="003D6C7C">
        <w:rPr>
          <w:lang w:val="sr-Cyrl-CS"/>
        </w:rPr>
        <w:t>ИЗЛАГАЊЕ, ПРЕЗЕНТАЦИЈА И ОДБРАНА СТРУЧНОГ РАДА</w:t>
      </w:r>
      <w:bookmarkEnd w:id="111"/>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Одбрана студентских стручних радова почиње ауторовим усменим излагањем и презентацијом стручног рада.</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С обзиром да постоји битна разлика у писаном и усменом начину излагања исте материје, потребно је да се аутор добро припреми за приказ рада у утврђеном временском периоду. Текст рада који је штампан треба наменски и вешто прилагодити усменом излагању. Ако се текст излаже читањем у истом облику како је написан у раду, то делује неизражајно, гломазно и заморно. Са друге стране, ако се текст само механички скраћује избацивањем појединих делова, излагање може бити нејасно јер ће се изгубити повезаност делова и целовитост стручног рада. </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Аутор у временски ограниченом наступу треба да представи свој рад, активности које је обавио и резултате и закључке до којих је дошао. Не може се представити све из рада, па аутор мора да се ограничи на кључне елементе:</w:t>
      </w:r>
    </w:p>
    <w:p w:rsidR="00796617" w:rsidRPr="003D6C7C" w:rsidRDefault="00A708F4">
      <w:pPr>
        <w:pStyle w:val="normal0"/>
        <w:numPr>
          <w:ilvl w:val="0"/>
          <w:numId w:val="2"/>
        </w:numPr>
        <w:tabs>
          <w:tab w:val="left" w:pos="567"/>
        </w:tabs>
        <w:ind w:left="567" w:hanging="283"/>
        <w:rPr>
          <w:lang w:val="sr-Cyrl-CS"/>
        </w:rPr>
      </w:pPr>
      <w:r w:rsidRPr="003D6C7C">
        <w:rPr>
          <w:lang w:val="sr-Cyrl-CS"/>
        </w:rPr>
        <w:t>циљеве и задатке рада;</w:t>
      </w:r>
    </w:p>
    <w:p w:rsidR="00796617" w:rsidRPr="003D6C7C" w:rsidRDefault="00A708F4">
      <w:pPr>
        <w:pStyle w:val="normal0"/>
        <w:numPr>
          <w:ilvl w:val="0"/>
          <w:numId w:val="2"/>
        </w:numPr>
        <w:tabs>
          <w:tab w:val="left" w:pos="567"/>
        </w:tabs>
        <w:ind w:left="567" w:hanging="283"/>
        <w:rPr>
          <w:lang w:val="sr-Cyrl-CS"/>
        </w:rPr>
      </w:pPr>
      <w:r w:rsidRPr="003D6C7C">
        <w:rPr>
          <w:lang w:val="sr-Cyrl-CS"/>
        </w:rPr>
        <w:t>приступ изради и примењену методологију;</w:t>
      </w:r>
    </w:p>
    <w:p w:rsidR="00796617" w:rsidRPr="003D6C7C" w:rsidRDefault="00A708F4">
      <w:pPr>
        <w:pStyle w:val="normal0"/>
        <w:numPr>
          <w:ilvl w:val="0"/>
          <w:numId w:val="2"/>
        </w:numPr>
        <w:tabs>
          <w:tab w:val="left" w:pos="567"/>
        </w:tabs>
        <w:ind w:left="567" w:hanging="283"/>
        <w:rPr>
          <w:lang w:val="sr-Cyrl-CS"/>
        </w:rPr>
      </w:pPr>
      <w:r w:rsidRPr="003D6C7C">
        <w:rPr>
          <w:lang w:val="sr-Cyrl-CS"/>
        </w:rPr>
        <w:t>најважније добијене резултате;</w:t>
      </w:r>
    </w:p>
    <w:p w:rsidR="00796617" w:rsidRPr="003D6C7C" w:rsidRDefault="00A708F4">
      <w:pPr>
        <w:pStyle w:val="normal0"/>
        <w:numPr>
          <w:ilvl w:val="0"/>
          <w:numId w:val="2"/>
        </w:numPr>
        <w:tabs>
          <w:tab w:val="left" w:pos="567"/>
        </w:tabs>
        <w:ind w:left="567" w:hanging="283"/>
        <w:rPr>
          <w:lang w:val="sr-Cyrl-CS"/>
        </w:rPr>
      </w:pPr>
      <w:r w:rsidRPr="003D6C7C">
        <w:rPr>
          <w:lang w:val="sr-Cyrl-CS"/>
        </w:rPr>
        <w:t xml:space="preserve">закључке и </w:t>
      </w:r>
    </w:p>
    <w:p w:rsidR="00796617" w:rsidRPr="003D6C7C" w:rsidRDefault="00A708F4">
      <w:pPr>
        <w:pStyle w:val="normal0"/>
        <w:numPr>
          <w:ilvl w:val="0"/>
          <w:numId w:val="2"/>
        </w:numPr>
        <w:tabs>
          <w:tab w:val="left" w:pos="567"/>
        </w:tabs>
        <w:ind w:left="567" w:hanging="283"/>
        <w:rPr>
          <w:lang w:val="sr-Cyrl-CS"/>
        </w:rPr>
      </w:pPr>
      <w:r w:rsidRPr="003D6C7C">
        <w:rPr>
          <w:lang w:val="sr-Cyrl-CS"/>
        </w:rPr>
        <w:t>могуће правце даљег рада.</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Најбоље је не читати нити препричавати текст рада, већ припремити посебну верзију излагања за презентацију. Та верзија може да садржи и неке податке или размишљања у вези са стручном проблематиком коју обрађује рад, а који нису дати или наглашени у раду из разних разлога. Такође, у излагању се могу истаћи битни проблеми у вези са реализацијом рада. </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Излагање треба пре свега да буде:</w:t>
      </w:r>
    </w:p>
    <w:p w:rsidR="00796617" w:rsidRPr="003D6C7C" w:rsidRDefault="00A708F4">
      <w:pPr>
        <w:pStyle w:val="normal0"/>
        <w:numPr>
          <w:ilvl w:val="0"/>
          <w:numId w:val="2"/>
        </w:numPr>
        <w:tabs>
          <w:tab w:val="left" w:pos="567"/>
        </w:tabs>
        <w:ind w:left="567" w:hanging="283"/>
        <w:rPr>
          <w:lang w:val="sr-Cyrl-CS"/>
        </w:rPr>
      </w:pPr>
      <w:r w:rsidRPr="003D6C7C">
        <w:rPr>
          <w:lang w:val="sr-Cyrl-CS"/>
        </w:rPr>
        <w:t>стручно али разумљиво и за шири аудиторијум,</w:t>
      </w:r>
    </w:p>
    <w:p w:rsidR="00796617" w:rsidRPr="003D6C7C" w:rsidRDefault="00A708F4">
      <w:pPr>
        <w:pStyle w:val="normal0"/>
        <w:numPr>
          <w:ilvl w:val="0"/>
          <w:numId w:val="2"/>
        </w:numPr>
        <w:tabs>
          <w:tab w:val="left" w:pos="567"/>
        </w:tabs>
        <w:ind w:left="567" w:hanging="283"/>
        <w:rPr>
          <w:lang w:val="sr-Cyrl-CS"/>
        </w:rPr>
      </w:pPr>
      <w:r w:rsidRPr="003D6C7C">
        <w:rPr>
          <w:lang w:val="sr-Cyrl-CS"/>
        </w:rPr>
        <w:t>занимљиво,</w:t>
      </w:r>
    </w:p>
    <w:p w:rsidR="00796617" w:rsidRPr="003D6C7C" w:rsidRDefault="00A708F4">
      <w:pPr>
        <w:pStyle w:val="normal0"/>
        <w:numPr>
          <w:ilvl w:val="0"/>
          <w:numId w:val="2"/>
        </w:numPr>
        <w:tabs>
          <w:tab w:val="left" w:pos="567"/>
        </w:tabs>
        <w:ind w:left="567" w:hanging="283"/>
        <w:rPr>
          <w:lang w:val="sr-Cyrl-CS"/>
        </w:rPr>
      </w:pPr>
      <w:r w:rsidRPr="003D6C7C">
        <w:rPr>
          <w:lang w:val="sr-Cyrl-CS"/>
        </w:rPr>
        <w:t>изговорено гласно и разговетно и</w:t>
      </w:r>
    </w:p>
    <w:p w:rsidR="00796617" w:rsidRPr="003D6C7C" w:rsidRDefault="00A708F4">
      <w:pPr>
        <w:pStyle w:val="normal0"/>
        <w:numPr>
          <w:ilvl w:val="0"/>
          <w:numId w:val="2"/>
        </w:numPr>
        <w:tabs>
          <w:tab w:val="left" w:pos="567"/>
        </w:tabs>
        <w:ind w:left="567" w:hanging="283"/>
        <w:rPr>
          <w:lang w:val="sr-Cyrl-CS"/>
        </w:rPr>
      </w:pPr>
      <w:r w:rsidRPr="003D6C7C">
        <w:rPr>
          <w:lang w:val="sr-Cyrl-CS"/>
        </w:rPr>
        <w:t>прилагођено расположивом времену.</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lastRenderedPageBreak/>
        <w:t xml:space="preserve">Време за излагање је увек ограничено. За семинарски рад то је најчешће око 10 минута, а за завршни рад око 20 минута. Зато треба добро планирати време како би се изложили сви битни делови рада у складу са њиховим значајем. </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Усмено излагање на одбрани рада треба да буде праћено PowerPoint презентацијом. Визуелно примљене информације лакше се прихватају и дуже остају у сећању. Осим тога, неке информације се и не могу подесно пренети усмено (фотографије, слике, дијаграми, шеме и слично), па је неопходно приказати их на слајдовима.</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Слајдови треба да прате усмено излагање, али не треба да садрже цео текст излагања. Слајдови сумирају излагање о раду и треба да их прате коментари аутора.</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При припреми слајдова треба имати у виду да су они од помоћи и аутору и слушаоцима. Аутору слајдови служе као водич кроз излагање, а слушаоцима да лакше прате излагање и боље разумеју идеје и поруке аутора. Слајдови нису текст који аутор чита аудиторијуму, па је потребно брижљиво их припремити како би биле наглашене главне тачке целокупног излагања.</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Посебно треба обратити пажњу на композицију слајдова у погледу слова, боја, ефеката, објеката итд.</w:t>
      </w:r>
    </w:p>
    <w:p w:rsidR="00796617" w:rsidRPr="003D6C7C" w:rsidRDefault="00A708F4">
      <w:pPr>
        <w:pStyle w:val="normal0"/>
        <w:spacing w:before="120"/>
        <w:rPr>
          <w:lang w:val="sr-Cyrl-CS"/>
        </w:rPr>
      </w:pPr>
      <w:r w:rsidRPr="003D6C7C">
        <w:rPr>
          <w:lang w:val="sr-Cyrl-CS"/>
        </w:rPr>
        <w:t>У погледу коришћења слова (фонтова) могу се дати следеће препоруке:</w:t>
      </w:r>
    </w:p>
    <w:p w:rsidR="00796617" w:rsidRPr="003D6C7C" w:rsidRDefault="00A708F4">
      <w:pPr>
        <w:pStyle w:val="normal0"/>
        <w:numPr>
          <w:ilvl w:val="0"/>
          <w:numId w:val="2"/>
        </w:numPr>
        <w:tabs>
          <w:tab w:val="left" w:pos="567"/>
        </w:tabs>
        <w:ind w:left="567" w:hanging="283"/>
        <w:rPr>
          <w:lang w:val="sr-Cyrl-CS"/>
        </w:rPr>
      </w:pPr>
      <w:r w:rsidRPr="003D6C7C">
        <w:rPr>
          <w:lang w:val="sr-Cyrl-CS"/>
        </w:rPr>
        <w:t>унапред планирати тип и величину слова за целу презентацију;</w:t>
      </w:r>
    </w:p>
    <w:p w:rsidR="00796617" w:rsidRPr="003D6C7C" w:rsidRDefault="00A708F4">
      <w:pPr>
        <w:pStyle w:val="normal0"/>
        <w:numPr>
          <w:ilvl w:val="0"/>
          <w:numId w:val="2"/>
        </w:numPr>
        <w:tabs>
          <w:tab w:val="left" w:pos="567"/>
        </w:tabs>
        <w:ind w:left="567" w:hanging="283"/>
        <w:rPr>
          <w:lang w:val="sr-Cyrl-CS"/>
        </w:rPr>
      </w:pPr>
      <w:r w:rsidRPr="003D6C7C">
        <w:rPr>
          <w:lang w:val="sr-Cyrl-CS"/>
        </w:rPr>
        <w:t>користити исту врсту, величину и боју слова за исте елементе текста;</w:t>
      </w:r>
    </w:p>
    <w:p w:rsidR="00796617" w:rsidRPr="003D6C7C" w:rsidRDefault="00A708F4">
      <w:pPr>
        <w:pStyle w:val="normal0"/>
        <w:numPr>
          <w:ilvl w:val="0"/>
          <w:numId w:val="2"/>
        </w:numPr>
        <w:tabs>
          <w:tab w:val="left" w:pos="567"/>
        </w:tabs>
        <w:ind w:left="567" w:hanging="283"/>
        <w:rPr>
          <w:lang w:val="sr-Cyrl-CS"/>
        </w:rPr>
      </w:pPr>
      <w:r w:rsidRPr="003D6C7C">
        <w:rPr>
          <w:lang w:val="sr-Cyrl-CS"/>
        </w:rPr>
        <w:t>у погледу читљивости погодан је фонт Arial;</w:t>
      </w:r>
    </w:p>
    <w:p w:rsidR="00796617" w:rsidRPr="003D6C7C" w:rsidRDefault="00A708F4">
      <w:pPr>
        <w:pStyle w:val="normal0"/>
        <w:numPr>
          <w:ilvl w:val="0"/>
          <w:numId w:val="2"/>
        </w:numPr>
        <w:tabs>
          <w:tab w:val="left" w:pos="567"/>
        </w:tabs>
        <w:ind w:left="567" w:hanging="283"/>
        <w:rPr>
          <w:lang w:val="sr-Cyrl-CS"/>
        </w:rPr>
      </w:pPr>
      <w:r w:rsidRPr="003D6C7C">
        <w:rPr>
          <w:lang w:val="sr-Cyrl-CS"/>
        </w:rPr>
        <w:t>не користити фонтове који су можда интересантни, али тешко читљиви са веће даљине;</w:t>
      </w:r>
    </w:p>
    <w:p w:rsidR="00796617" w:rsidRPr="003D6C7C" w:rsidRDefault="00A708F4">
      <w:pPr>
        <w:pStyle w:val="normal0"/>
        <w:numPr>
          <w:ilvl w:val="0"/>
          <w:numId w:val="2"/>
        </w:numPr>
        <w:tabs>
          <w:tab w:val="left" w:pos="567"/>
        </w:tabs>
        <w:ind w:left="567" w:hanging="283"/>
        <w:rPr>
          <w:lang w:val="sr-Cyrl-CS"/>
        </w:rPr>
      </w:pPr>
      <w:r w:rsidRPr="003D6C7C">
        <w:rPr>
          <w:lang w:val="sr-Cyrl-CS"/>
        </w:rPr>
        <w:t xml:space="preserve">величину слова прилагодити удаљености слушалаца и могућностима за пројекцију (платно, пројектор); </w:t>
      </w:r>
    </w:p>
    <w:p w:rsidR="00796617" w:rsidRPr="003D6C7C" w:rsidRDefault="00A708F4">
      <w:pPr>
        <w:pStyle w:val="normal0"/>
        <w:numPr>
          <w:ilvl w:val="0"/>
          <w:numId w:val="2"/>
        </w:numPr>
        <w:tabs>
          <w:tab w:val="left" w:pos="567"/>
        </w:tabs>
        <w:ind w:left="567" w:hanging="283"/>
        <w:rPr>
          <w:lang w:val="sr-Cyrl-CS"/>
        </w:rPr>
      </w:pPr>
      <w:r w:rsidRPr="003D6C7C">
        <w:rPr>
          <w:lang w:val="sr-Cyrl-CS"/>
        </w:rPr>
        <w:t>величина фонта мања од 20 није препоручљива;</w:t>
      </w:r>
    </w:p>
    <w:p w:rsidR="00796617" w:rsidRPr="003D6C7C" w:rsidRDefault="00A708F4">
      <w:pPr>
        <w:pStyle w:val="normal0"/>
        <w:numPr>
          <w:ilvl w:val="0"/>
          <w:numId w:val="2"/>
        </w:numPr>
        <w:tabs>
          <w:tab w:val="left" w:pos="567"/>
        </w:tabs>
        <w:ind w:left="567" w:hanging="283"/>
        <w:rPr>
          <w:lang w:val="sr-Cyrl-CS"/>
        </w:rPr>
      </w:pPr>
      <w:r w:rsidRPr="003D6C7C">
        <w:rPr>
          <w:lang w:val="sr-Cyrl-CS"/>
        </w:rPr>
        <w:t xml:space="preserve">за учионице у </w:t>
      </w:r>
      <w:r w:rsidR="00FE336B">
        <w:rPr>
          <w:lang w:val="sr-Cyrl-CS"/>
        </w:rPr>
        <w:t>Академији</w:t>
      </w:r>
      <w:r w:rsidRPr="003D6C7C">
        <w:rPr>
          <w:lang w:val="sr-Cyrl-CS"/>
        </w:rPr>
        <w:t xml:space="preserve"> погодна је величина слова:</w:t>
      </w:r>
    </w:p>
    <w:p w:rsidR="00796617" w:rsidRPr="003D6C7C" w:rsidRDefault="00796617">
      <w:pPr>
        <w:pStyle w:val="normal0"/>
        <w:tabs>
          <w:tab w:val="left" w:pos="567"/>
        </w:tabs>
        <w:ind w:left="567"/>
        <w:rPr>
          <w:lang w:val="sr-Cyrl-CS"/>
        </w:rPr>
      </w:pPr>
    </w:p>
    <w:tbl>
      <w:tblPr>
        <w:tblStyle w:val="a0"/>
        <w:tblW w:w="6237"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237"/>
      </w:tblGrid>
      <w:tr w:rsidR="00796617" w:rsidRPr="003D6C7C">
        <w:trPr>
          <w:cantSplit/>
          <w:tblHeader/>
        </w:trPr>
        <w:tc>
          <w:tcPr>
            <w:tcW w:w="6237" w:type="dxa"/>
            <w:shd w:val="clear" w:color="auto" w:fill="F2F2F2"/>
            <w:tcMar>
              <w:top w:w="57" w:type="dxa"/>
              <w:bottom w:w="57" w:type="dxa"/>
            </w:tcMar>
            <w:vAlign w:val="center"/>
          </w:tcPr>
          <w:p w:rsidR="00796617" w:rsidRPr="003D6C7C" w:rsidRDefault="00A708F4">
            <w:pPr>
              <w:pStyle w:val="normal0"/>
              <w:ind w:firstLine="33"/>
              <w:rPr>
                <w:lang w:val="sr-Cyrl-CS"/>
              </w:rPr>
            </w:pPr>
            <w:r w:rsidRPr="003D6C7C">
              <w:rPr>
                <w:b/>
                <w:lang w:val="sr-Cyrl-CS"/>
              </w:rPr>
              <w:t>НАСЛОВ СЛАЈДА ФОНТ 28-30 - ВЕЛИКА СЛОВА</w:t>
            </w:r>
          </w:p>
          <w:p w:rsidR="00796617" w:rsidRPr="003D6C7C" w:rsidRDefault="00A708F4">
            <w:pPr>
              <w:pStyle w:val="normal0"/>
              <w:numPr>
                <w:ilvl w:val="1"/>
                <w:numId w:val="3"/>
              </w:numPr>
              <w:ind w:left="851" w:hanging="534"/>
              <w:rPr>
                <w:lang w:val="sr-Cyrl-CS"/>
              </w:rPr>
            </w:pPr>
            <w:r w:rsidRPr="003D6C7C">
              <w:rPr>
                <w:b/>
                <w:lang w:val="sr-Cyrl-CS"/>
              </w:rPr>
              <w:t>Први ниво фонт 26-28</w:t>
            </w:r>
          </w:p>
          <w:p w:rsidR="00796617" w:rsidRPr="003D6C7C" w:rsidRDefault="00A708F4">
            <w:pPr>
              <w:pStyle w:val="normal0"/>
              <w:numPr>
                <w:ilvl w:val="2"/>
                <w:numId w:val="3"/>
              </w:numPr>
              <w:ind w:left="1134" w:hanging="534"/>
              <w:rPr>
                <w:lang w:val="sr-Cyrl-CS"/>
              </w:rPr>
            </w:pPr>
            <w:r w:rsidRPr="003D6C7C">
              <w:rPr>
                <w:b/>
                <w:lang w:val="sr-Cyrl-CS"/>
              </w:rPr>
              <w:t>Други ниво фонт 24-26</w:t>
            </w:r>
          </w:p>
          <w:p w:rsidR="00796617" w:rsidRPr="003D6C7C" w:rsidRDefault="00A708F4">
            <w:pPr>
              <w:pStyle w:val="normal0"/>
              <w:numPr>
                <w:ilvl w:val="3"/>
                <w:numId w:val="3"/>
              </w:numPr>
              <w:ind w:hanging="1996"/>
              <w:rPr>
                <w:lang w:val="sr-Cyrl-CS"/>
              </w:rPr>
            </w:pPr>
            <w:r w:rsidRPr="003D6C7C">
              <w:rPr>
                <w:b/>
                <w:lang w:val="sr-Cyrl-CS"/>
              </w:rPr>
              <w:t>Трећи ниво фонт 22-24</w:t>
            </w:r>
          </w:p>
        </w:tc>
      </w:tr>
    </w:tbl>
    <w:p w:rsidR="00796617" w:rsidRPr="003D6C7C" w:rsidRDefault="00796617">
      <w:pPr>
        <w:pStyle w:val="normal0"/>
        <w:spacing w:before="120"/>
        <w:rPr>
          <w:lang w:val="sr-Cyrl-CS"/>
        </w:rPr>
      </w:pPr>
    </w:p>
    <w:p w:rsidR="00796617" w:rsidRPr="003D6C7C" w:rsidRDefault="00A708F4">
      <w:pPr>
        <w:pStyle w:val="normal0"/>
        <w:spacing w:before="120"/>
        <w:rPr>
          <w:lang w:val="sr-Cyrl-CS"/>
        </w:rPr>
      </w:pPr>
      <w:r w:rsidRPr="003D6C7C">
        <w:rPr>
          <w:lang w:val="sr-Cyrl-CS"/>
        </w:rPr>
        <w:t>У погледу распореда текста на слајду могу се дати следеће препоруке:</w:t>
      </w:r>
    </w:p>
    <w:p w:rsidR="00796617" w:rsidRPr="003D6C7C" w:rsidRDefault="00A708F4">
      <w:pPr>
        <w:pStyle w:val="normal0"/>
        <w:numPr>
          <w:ilvl w:val="0"/>
          <w:numId w:val="2"/>
        </w:numPr>
        <w:tabs>
          <w:tab w:val="left" w:pos="567"/>
        </w:tabs>
        <w:ind w:left="567" w:hanging="283"/>
        <w:rPr>
          <w:lang w:val="sr-Cyrl-CS"/>
        </w:rPr>
      </w:pPr>
      <w:r w:rsidRPr="003D6C7C">
        <w:rPr>
          <w:lang w:val="sr-Cyrl-CS"/>
        </w:rPr>
        <w:t>планирати распоред текста на слајду;</w:t>
      </w:r>
    </w:p>
    <w:p w:rsidR="00796617" w:rsidRPr="003D6C7C" w:rsidRDefault="00A708F4">
      <w:pPr>
        <w:pStyle w:val="normal0"/>
        <w:numPr>
          <w:ilvl w:val="0"/>
          <w:numId w:val="2"/>
        </w:numPr>
        <w:tabs>
          <w:tab w:val="left" w:pos="567"/>
        </w:tabs>
        <w:ind w:left="567" w:hanging="283"/>
        <w:rPr>
          <w:lang w:val="sr-Cyrl-CS"/>
        </w:rPr>
      </w:pPr>
      <w:r w:rsidRPr="003D6C7C">
        <w:rPr>
          <w:lang w:val="sr-Cyrl-CS"/>
        </w:rPr>
        <w:t>слајд треба да има до осам редова текста;</w:t>
      </w:r>
    </w:p>
    <w:p w:rsidR="00796617" w:rsidRPr="003D6C7C" w:rsidRDefault="00A708F4">
      <w:pPr>
        <w:pStyle w:val="normal0"/>
        <w:numPr>
          <w:ilvl w:val="0"/>
          <w:numId w:val="2"/>
        </w:numPr>
        <w:tabs>
          <w:tab w:val="left" w:pos="567"/>
        </w:tabs>
        <w:ind w:left="567" w:hanging="283"/>
        <w:rPr>
          <w:lang w:val="sr-Cyrl-CS"/>
        </w:rPr>
      </w:pPr>
      <w:r w:rsidRPr="003D6C7C">
        <w:rPr>
          <w:lang w:val="sr-Cyrl-CS"/>
        </w:rPr>
        <w:t>ограничити број речи у ставу до 10;</w:t>
      </w:r>
    </w:p>
    <w:p w:rsidR="00796617" w:rsidRPr="003D6C7C" w:rsidRDefault="00A708F4">
      <w:pPr>
        <w:pStyle w:val="normal0"/>
        <w:numPr>
          <w:ilvl w:val="0"/>
          <w:numId w:val="2"/>
        </w:numPr>
        <w:tabs>
          <w:tab w:val="left" w:pos="567"/>
        </w:tabs>
        <w:ind w:left="567" w:hanging="283"/>
        <w:rPr>
          <w:lang w:val="sr-Cyrl-CS"/>
        </w:rPr>
      </w:pPr>
      <w:r w:rsidRPr="003D6C7C">
        <w:rPr>
          <w:lang w:val="sr-Cyrl-CS"/>
        </w:rPr>
        <w:t>ограничити број речи на слајду на 50 до 60;</w:t>
      </w:r>
    </w:p>
    <w:p w:rsidR="00796617" w:rsidRPr="003D6C7C" w:rsidRDefault="00A708F4">
      <w:pPr>
        <w:pStyle w:val="normal0"/>
        <w:numPr>
          <w:ilvl w:val="0"/>
          <w:numId w:val="2"/>
        </w:numPr>
        <w:tabs>
          <w:tab w:val="left" w:pos="567"/>
        </w:tabs>
        <w:ind w:left="567" w:hanging="283"/>
        <w:rPr>
          <w:lang w:val="sr-Cyrl-CS"/>
        </w:rPr>
      </w:pPr>
      <w:r w:rsidRPr="003D6C7C">
        <w:rPr>
          <w:lang w:val="sr-Cyrl-CS"/>
        </w:rPr>
        <w:t>текст на слајду, поред наслова, распоредити највише у три нивоа.</w:t>
      </w:r>
    </w:p>
    <w:p w:rsidR="00796617" w:rsidRPr="003D6C7C" w:rsidRDefault="00A708F4">
      <w:pPr>
        <w:pStyle w:val="normal0"/>
        <w:spacing w:before="120"/>
        <w:rPr>
          <w:lang w:val="sr-Cyrl-CS"/>
        </w:rPr>
      </w:pPr>
      <w:r w:rsidRPr="003D6C7C">
        <w:rPr>
          <w:lang w:val="sr-Cyrl-CS"/>
        </w:rPr>
        <w:t>У погледу наслова слајдова и ефеката могу се дати следеће препоруке:</w:t>
      </w:r>
    </w:p>
    <w:p w:rsidR="00796617" w:rsidRPr="003D6C7C" w:rsidRDefault="00A708F4">
      <w:pPr>
        <w:pStyle w:val="normal0"/>
        <w:numPr>
          <w:ilvl w:val="0"/>
          <w:numId w:val="2"/>
        </w:numPr>
        <w:tabs>
          <w:tab w:val="left" w:pos="567"/>
        </w:tabs>
        <w:ind w:left="567" w:hanging="283"/>
        <w:rPr>
          <w:lang w:val="sr-Cyrl-CS"/>
        </w:rPr>
      </w:pPr>
      <w:r w:rsidRPr="003D6C7C">
        <w:rPr>
          <w:lang w:val="sr-Cyrl-CS"/>
        </w:rPr>
        <w:t>наслови слајдова треба да одговарају тексту;</w:t>
      </w:r>
    </w:p>
    <w:p w:rsidR="00796617" w:rsidRPr="003D6C7C" w:rsidRDefault="00A708F4">
      <w:pPr>
        <w:pStyle w:val="normal0"/>
        <w:numPr>
          <w:ilvl w:val="0"/>
          <w:numId w:val="2"/>
        </w:numPr>
        <w:tabs>
          <w:tab w:val="left" w:pos="567"/>
        </w:tabs>
        <w:ind w:left="567" w:hanging="283"/>
        <w:rPr>
          <w:lang w:val="sr-Cyrl-CS"/>
        </w:rPr>
      </w:pPr>
      <w:r w:rsidRPr="003D6C7C">
        <w:rPr>
          <w:lang w:val="sr-Cyrl-CS"/>
        </w:rPr>
        <w:lastRenderedPageBreak/>
        <w:t>наслови се могу понављати на више слајдова;</w:t>
      </w:r>
    </w:p>
    <w:p w:rsidR="00796617" w:rsidRPr="003D6C7C" w:rsidRDefault="00A708F4">
      <w:pPr>
        <w:pStyle w:val="normal0"/>
        <w:numPr>
          <w:ilvl w:val="0"/>
          <w:numId w:val="2"/>
        </w:numPr>
        <w:tabs>
          <w:tab w:val="left" w:pos="567"/>
        </w:tabs>
        <w:ind w:left="567" w:hanging="283"/>
        <w:rPr>
          <w:lang w:val="sr-Cyrl-CS"/>
        </w:rPr>
      </w:pPr>
      <w:r w:rsidRPr="003D6C7C">
        <w:rPr>
          <w:lang w:val="sr-Cyrl-CS"/>
        </w:rPr>
        <w:t>не претеривати са ефектима који могу да одвуку пажњу слушалаца;</w:t>
      </w:r>
    </w:p>
    <w:p w:rsidR="00796617" w:rsidRPr="003D6C7C" w:rsidRDefault="00A708F4">
      <w:pPr>
        <w:pStyle w:val="normal0"/>
        <w:numPr>
          <w:ilvl w:val="0"/>
          <w:numId w:val="2"/>
        </w:numPr>
        <w:tabs>
          <w:tab w:val="left" w:pos="567"/>
        </w:tabs>
        <w:ind w:left="567" w:hanging="283"/>
        <w:rPr>
          <w:lang w:val="sr-Cyrl-CS"/>
        </w:rPr>
      </w:pPr>
      <w:r w:rsidRPr="003D6C7C">
        <w:rPr>
          <w:lang w:val="sr-Cyrl-CS"/>
        </w:rPr>
        <w:t>ефекти морају бити у функцији истицања важних информација.</w:t>
      </w:r>
    </w:p>
    <w:p w:rsidR="00796617" w:rsidRPr="003D6C7C" w:rsidRDefault="00A708F4">
      <w:pPr>
        <w:pStyle w:val="normal0"/>
        <w:spacing w:before="120"/>
        <w:rPr>
          <w:lang w:val="sr-Cyrl-CS"/>
        </w:rPr>
      </w:pPr>
      <w:r w:rsidRPr="003D6C7C">
        <w:rPr>
          <w:lang w:val="sr-Cyrl-CS"/>
        </w:rPr>
        <w:t>У погледу коришћења боја за позадину и слова могу се дати следеће препоруке:</w:t>
      </w:r>
    </w:p>
    <w:p w:rsidR="00796617" w:rsidRPr="003D6C7C" w:rsidRDefault="00A708F4">
      <w:pPr>
        <w:pStyle w:val="normal0"/>
        <w:numPr>
          <w:ilvl w:val="0"/>
          <w:numId w:val="2"/>
        </w:numPr>
        <w:tabs>
          <w:tab w:val="left" w:pos="567"/>
        </w:tabs>
        <w:ind w:left="567" w:hanging="283"/>
        <w:rPr>
          <w:lang w:val="sr-Cyrl-CS"/>
        </w:rPr>
      </w:pPr>
      <w:r w:rsidRPr="003D6C7C">
        <w:rPr>
          <w:lang w:val="sr-Cyrl-CS"/>
        </w:rPr>
        <w:t>користити исту боју за сличне елементе на слајду;</w:t>
      </w:r>
    </w:p>
    <w:p w:rsidR="00796617" w:rsidRPr="003D6C7C" w:rsidRDefault="00A708F4">
      <w:pPr>
        <w:pStyle w:val="normal0"/>
        <w:numPr>
          <w:ilvl w:val="0"/>
          <w:numId w:val="2"/>
        </w:numPr>
        <w:tabs>
          <w:tab w:val="left" w:pos="567"/>
        </w:tabs>
        <w:ind w:left="567" w:hanging="283"/>
        <w:rPr>
          <w:lang w:val="sr-Cyrl-CS"/>
        </w:rPr>
      </w:pPr>
      <w:r w:rsidRPr="003D6C7C">
        <w:rPr>
          <w:lang w:val="sr-Cyrl-CS"/>
        </w:rPr>
        <w:t>користити тамна слова на светлој позадини за презентацију у светлој просторији;</w:t>
      </w:r>
    </w:p>
    <w:p w:rsidR="00796617" w:rsidRPr="003D6C7C" w:rsidRDefault="00A708F4">
      <w:pPr>
        <w:pStyle w:val="normal0"/>
        <w:numPr>
          <w:ilvl w:val="0"/>
          <w:numId w:val="2"/>
        </w:numPr>
        <w:tabs>
          <w:tab w:val="left" w:pos="567"/>
        </w:tabs>
        <w:ind w:left="567" w:hanging="283"/>
        <w:rPr>
          <w:lang w:val="sr-Cyrl-CS"/>
        </w:rPr>
      </w:pPr>
      <w:r w:rsidRPr="003D6C7C">
        <w:rPr>
          <w:lang w:val="sr-Cyrl-CS"/>
        </w:rPr>
        <w:t>користити светла слова на тамној позадини за презентацију у тамној просторији;</w:t>
      </w:r>
    </w:p>
    <w:p w:rsidR="00796617" w:rsidRPr="003D6C7C" w:rsidRDefault="00A708F4">
      <w:pPr>
        <w:pStyle w:val="normal0"/>
        <w:numPr>
          <w:ilvl w:val="0"/>
          <w:numId w:val="2"/>
        </w:numPr>
        <w:tabs>
          <w:tab w:val="left" w:pos="567"/>
        </w:tabs>
        <w:ind w:left="567" w:hanging="283"/>
        <w:rPr>
          <w:lang w:val="sr-Cyrl-CS"/>
        </w:rPr>
      </w:pPr>
      <w:r w:rsidRPr="003D6C7C">
        <w:rPr>
          <w:lang w:val="sr-Cyrl-CS"/>
        </w:rPr>
        <w:t>свакако избегавати тамна слова на тамној позадини, као и светла слова на светлој позадини.</w:t>
      </w:r>
    </w:p>
    <w:p w:rsidR="00796617" w:rsidRPr="003D6C7C" w:rsidRDefault="00A708F4">
      <w:pPr>
        <w:pStyle w:val="normal0"/>
        <w:spacing w:before="120"/>
        <w:rPr>
          <w:lang w:val="sr-Cyrl-CS"/>
        </w:rPr>
      </w:pPr>
      <w:r w:rsidRPr="003D6C7C">
        <w:rPr>
          <w:lang w:val="sr-Cyrl-CS"/>
        </w:rPr>
        <w:t>У погледу коришћења објеката на слајдовима могу се дати следеће препоруке:</w:t>
      </w:r>
    </w:p>
    <w:p w:rsidR="00796617" w:rsidRPr="003D6C7C" w:rsidRDefault="00A708F4">
      <w:pPr>
        <w:pStyle w:val="normal0"/>
        <w:numPr>
          <w:ilvl w:val="0"/>
          <w:numId w:val="2"/>
        </w:numPr>
        <w:tabs>
          <w:tab w:val="left" w:pos="567"/>
        </w:tabs>
        <w:ind w:left="567" w:hanging="283"/>
        <w:rPr>
          <w:lang w:val="sr-Cyrl-CS"/>
        </w:rPr>
      </w:pPr>
      <w:r w:rsidRPr="003D6C7C">
        <w:rPr>
          <w:lang w:val="sr-Cyrl-CS"/>
        </w:rPr>
        <w:t>избегавати табеле са више бројчаних података, немају сврху;</w:t>
      </w:r>
    </w:p>
    <w:p w:rsidR="00796617" w:rsidRPr="003D6C7C" w:rsidRDefault="00A708F4">
      <w:pPr>
        <w:pStyle w:val="normal0"/>
        <w:numPr>
          <w:ilvl w:val="0"/>
          <w:numId w:val="2"/>
        </w:numPr>
        <w:tabs>
          <w:tab w:val="left" w:pos="567"/>
        </w:tabs>
        <w:ind w:left="567" w:hanging="283"/>
        <w:rPr>
          <w:lang w:val="sr-Cyrl-CS"/>
        </w:rPr>
      </w:pPr>
      <w:r w:rsidRPr="003D6C7C">
        <w:rPr>
          <w:lang w:val="sr-Cyrl-CS"/>
        </w:rPr>
        <w:t>користити графиконе у величини која омогућава читање података;</w:t>
      </w:r>
    </w:p>
    <w:p w:rsidR="00796617" w:rsidRPr="003D6C7C" w:rsidRDefault="00A708F4">
      <w:pPr>
        <w:pStyle w:val="normal0"/>
        <w:numPr>
          <w:ilvl w:val="0"/>
          <w:numId w:val="2"/>
        </w:numPr>
        <w:tabs>
          <w:tab w:val="left" w:pos="567"/>
        </w:tabs>
        <w:ind w:left="567" w:hanging="283"/>
        <w:rPr>
          <w:lang w:val="sr-Cyrl-CS"/>
        </w:rPr>
      </w:pPr>
      <w:r w:rsidRPr="003D6C7C">
        <w:rPr>
          <w:lang w:val="sr-Cyrl-CS"/>
        </w:rPr>
        <w:t>не користити истовремено и табеле и графиконе за исте податке;</w:t>
      </w:r>
    </w:p>
    <w:p w:rsidR="00796617" w:rsidRPr="003D6C7C" w:rsidRDefault="00A708F4">
      <w:pPr>
        <w:pStyle w:val="normal0"/>
        <w:numPr>
          <w:ilvl w:val="0"/>
          <w:numId w:val="2"/>
        </w:numPr>
        <w:tabs>
          <w:tab w:val="left" w:pos="567"/>
        </w:tabs>
        <w:ind w:left="567" w:hanging="283"/>
        <w:rPr>
          <w:lang w:val="sr-Cyrl-CS"/>
        </w:rPr>
      </w:pPr>
      <w:r w:rsidRPr="003D6C7C">
        <w:rPr>
          <w:lang w:val="sr-Cyrl-CS"/>
        </w:rPr>
        <w:t>при уносу објеката из других програма (табеле, цртежи, графикони, формуле итд.) проверити коректност приказивања у презентацији.</w:t>
      </w:r>
    </w:p>
    <w:p w:rsidR="00796617" w:rsidRPr="003D6C7C" w:rsidRDefault="00A708F4">
      <w:pPr>
        <w:pStyle w:val="normal0"/>
        <w:spacing w:before="120"/>
        <w:rPr>
          <w:lang w:val="sr-Cyrl-CS"/>
        </w:rPr>
      </w:pPr>
      <w:r w:rsidRPr="003D6C7C">
        <w:rPr>
          <w:lang w:val="sr-Cyrl-CS"/>
        </w:rPr>
        <w:t>У оквиру припреме за излагање и презентацију рада аутору се препоручује:</w:t>
      </w:r>
    </w:p>
    <w:p w:rsidR="00796617" w:rsidRPr="003D6C7C" w:rsidRDefault="00A708F4">
      <w:pPr>
        <w:pStyle w:val="normal0"/>
        <w:numPr>
          <w:ilvl w:val="0"/>
          <w:numId w:val="2"/>
        </w:numPr>
        <w:tabs>
          <w:tab w:val="left" w:pos="567"/>
        </w:tabs>
        <w:ind w:left="567" w:hanging="283"/>
        <w:rPr>
          <w:lang w:val="sr-Cyrl-CS"/>
        </w:rPr>
      </w:pPr>
      <w:r w:rsidRPr="003D6C7C">
        <w:rPr>
          <w:lang w:val="sr-Cyrl-CS"/>
        </w:rPr>
        <w:t>да прође целу презентацију више пута уз причу наглас;</w:t>
      </w:r>
    </w:p>
    <w:p w:rsidR="00796617" w:rsidRPr="003D6C7C" w:rsidRDefault="00A708F4">
      <w:pPr>
        <w:pStyle w:val="normal0"/>
        <w:numPr>
          <w:ilvl w:val="0"/>
          <w:numId w:val="2"/>
        </w:numPr>
        <w:tabs>
          <w:tab w:val="left" w:pos="567"/>
        </w:tabs>
        <w:ind w:left="567" w:hanging="283"/>
        <w:rPr>
          <w:lang w:val="sr-Cyrl-CS"/>
        </w:rPr>
      </w:pPr>
      <w:r w:rsidRPr="003D6C7C">
        <w:rPr>
          <w:lang w:val="sr-Cyrl-CS"/>
        </w:rPr>
        <w:t>да вежба да прича аудиторијуму а не слајдовима;</w:t>
      </w:r>
    </w:p>
    <w:p w:rsidR="00796617" w:rsidRPr="003D6C7C" w:rsidRDefault="00A708F4">
      <w:pPr>
        <w:pStyle w:val="normal0"/>
        <w:numPr>
          <w:ilvl w:val="0"/>
          <w:numId w:val="2"/>
        </w:numPr>
        <w:tabs>
          <w:tab w:val="left" w:pos="567"/>
        </w:tabs>
        <w:ind w:left="567" w:hanging="283"/>
        <w:rPr>
          <w:lang w:val="sr-Cyrl-CS"/>
        </w:rPr>
      </w:pPr>
      <w:r w:rsidRPr="003D6C7C">
        <w:rPr>
          <w:lang w:val="sr-Cyrl-CS"/>
        </w:rPr>
        <w:t>да провери време потребно за презентацију;</w:t>
      </w:r>
    </w:p>
    <w:p w:rsidR="00796617" w:rsidRPr="003D6C7C" w:rsidRDefault="00A708F4">
      <w:pPr>
        <w:pStyle w:val="normal0"/>
        <w:numPr>
          <w:ilvl w:val="0"/>
          <w:numId w:val="2"/>
        </w:numPr>
        <w:tabs>
          <w:tab w:val="left" w:pos="567"/>
        </w:tabs>
        <w:ind w:left="567" w:hanging="283"/>
        <w:rPr>
          <w:lang w:val="sr-Cyrl-CS"/>
        </w:rPr>
      </w:pPr>
      <w:r w:rsidRPr="003D6C7C">
        <w:rPr>
          <w:lang w:val="sr-Cyrl-CS"/>
        </w:rPr>
        <w:t>ако треба да смањи текст излагања или број слајдова.</w:t>
      </w:r>
    </w:p>
    <w:p w:rsidR="00796617" w:rsidRPr="003D6C7C" w:rsidRDefault="00A708F4">
      <w:pPr>
        <w:pStyle w:val="normal0"/>
        <w:spacing w:before="120"/>
        <w:rPr>
          <w:lang w:val="sr-Cyrl-CS"/>
        </w:rPr>
      </w:pPr>
      <w:r w:rsidRPr="003D6C7C">
        <w:rPr>
          <w:lang w:val="sr-Cyrl-CS"/>
        </w:rPr>
        <w:t>Потребно је и завршно проверити услове за презентацију на лицу месту, непосредно пре почетка одбране:</w:t>
      </w:r>
    </w:p>
    <w:p w:rsidR="00796617" w:rsidRPr="003D6C7C" w:rsidRDefault="00A708F4">
      <w:pPr>
        <w:pStyle w:val="normal0"/>
        <w:numPr>
          <w:ilvl w:val="0"/>
          <w:numId w:val="7"/>
        </w:numPr>
        <w:rPr>
          <w:lang w:val="sr-Cyrl-CS"/>
        </w:rPr>
      </w:pPr>
      <w:r w:rsidRPr="003D6C7C">
        <w:rPr>
          <w:lang w:val="sr-Cyrl-CS"/>
        </w:rPr>
        <w:t>проћи целу презентацију после учитавања у рачунар са којег ће се пројектовати;</w:t>
      </w:r>
    </w:p>
    <w:p w:rsidR="00796617" w:rsidRPr="003D6C7C" w:rsidRDefault="00A708F4">
      <w:pPr>
        <w:pStyle w:val="normal0"/>
        <w:numPr>
          <w:ilvl w:val="0"/>
          <w:numId w:val="7"/>
        </w:numPr>
        <w:rPr>
          <w:lang w:val="sr-Cyrl-CS"/>
        </w:rPr>
      </w:pPr>
      <w:r w:rsidRPr="003D6C7C">
        <w:rPr>
          <w:lang w:val="sr-Cyrl-CS"/>
        </w:rPr>
        <w:t>проверити видљивост презентације;</w:t>
      </w:r>
    </w:p>
    <w:p w:rsidR="00796617" w:rsidRPr="003D6C7C" w:rsidRDefault="00A708F4">
      <w:pPr>
        <w:pStyle w:val="normal0"/>
        <w:numPr>
          <w:ilvl w:val="0"/>
          <w:numId w:val="7"/>
        </w:numPr>
        <w:rPr>
          <w:lang w:val="sr-Cyrl-CS"/>
        </w:rPr>
      </w:pPr>
      <w:r w:rsidRPr="003D6C7C">
        <w:rPr>
          <w:lang w:val="sr-Cyrl-CS"/>
        </w:rPr>
        <w:t>проверити да ли сви слушаоци могу да прате презентацију са својих места.</w:t>
      </w:r>
    </w:p>
    <w:p w:rsidR="00796617" w:rsidRPr="003D6C7C" w:rsidRDefault="00A708F4">
      <w:pPr>
        <w:pStyle w:val="normal0"/>
        <w:spacing w:before="120"/>
        <w:rPr>
          <w:lang w:val="sr-Cyrl-CS"/>
        </w:rPr>
      </w:pPr>
      <w:r w:rsidRPr="003D6C7C">
        <w:rPr>
          <w:lang w:val="sr-Cyrl-CS"/>
        </w:rPr>
        <w:t>При самом излагању рада препоручује се следећа техника коришћења слајдова:</w:t>
      </w:r>
    </w:p>
    <w:p w:rsidR="00796617" w:rsidRPr="003D6C7C" w:rsidRDefault="00A708F4">
      <w:pPr>
        <w:pStyle w:val="normal0"/>
        <w:numPr>
          <w:ilvl w:val="0"/>
          <w:numId w:val="2"/>
        </w:numPr>
        <w:tabs>
          <w:tab w:val="left" w:pos="567"/>
        </w:tabs>
        <w:ind w:left="567" w:hanging="283"/>
        <w:rPr>
          <w:lang w:val="sr-Cyrl-CS"/>
        </w:rPr>
      </w:pPr>
      <w:r w:rsidRPr="003D6C7C">
        <w:rPr>
          <w:lang w:val="sr-Cyrl-CS"/>
        </w:rPr>
        <w:t>показати слајд;</w:t>
      </w:r>
    </w:p>
    <w:p w:rsidR="00796617" w:rsidRPr="003D6C7C" w:rsidRDefault="00A708F4">
      <w:pPr>
        <w:pStyle w:val="normal0"/>
        <w:numPr>
          <w:ilvl w:val="0"/>
          <w:numId w:val="2"/>
        </w:numPr>
        <w:tabs>
          <w:tab w:val="left" w:pos="567"/>
        </w:tabs>
        <w:ind w:left="567" w:hanging="283"/>
        <w:rPr>
          <w:lang w:val="sr-Cyrl-CS"/>
        </w:rPr>
      </w:pPr>
      <w:r w:rsidRPr="003D6C7C">
        <w:rPr>
          <w:lang w:val="sr-Cyrl-CS"/>
        </w:rPr>
        <w:t>дозволити закратко аудиторијуму да га прочита;</w:t>
      </w:r>
    </w:p>
    <w:p w:rsidR="00796617" w:rsidRPr="003D6C7C" w:rsidRDefault="00A708F4">
      <w:pPr>
        <w:pStyle w:val="normal0"/>
        <w:numPr>
          <w:ilvl w:val="0"/>
          <w:numId w:val="2"/>
        </w:numPr>
        <w:tabs>
          <w:tab w:val="left" w:pos="567"/>
        </w:tabs>
        <w:ind w:left="567" w:hanging="283"/>
        <w:rPr>
          <w:lang w:val="sr-Cyrl-CS"/>
        </w:rPr>
      </w:pPr>
      <w:r w:rsidRPr="003D6C7C">
        <w:rPr>
          <w:lang w:val="sr-Cyrl-CS"/>
        </w:rPr>
        <w:t>парафразирати текст;</w:t>
      </w:r>
    </w:p>
    <w:p w:rsidR="00796617" w:rsidRPr="003D6C7C" w:rsidRDefault="00A708F4">
      <w:pPr>
        <w:pStyle w:val="normal0"/>
        <w:numPr>
          <w:ilvl w:val="0"/>
          <w:numId w:val="2"/>
        </w:numPr>
        <w:tabs>
          <w:tab w:val="left" w:pos="567"/>
        </w:tabs>
        <w:ind w:left="567" w:hanging="283"/>
        <w:rPr>
          <w:lang w:val="sr-Cyrl-CS"/>
        </w:rPr>
      </w:pPr>
      <w:r w:rsidRPr="003D6C7C">
        <w:rPr>
          <w:lang w:val="sr-Cyrl-CS"/>
        </w:rPr>
        <w:t>не читати са слајда.</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Одбрана рада кроз одговоре на питања наставника, или чланова комисије, је последњи чин реализације радова на високошколским установама. Циљ усмене одбране рада је: </w:t>
      </w:r>
    </w:p>
    <w:p w:rsidR="00796617" w:rsidRPr="003D6C7C" w:rsidRDefault="00A708F4">
      <w:pPr>
        <w:pStyle w:val="normal0"/>
        <w:numPr>
          <w:ilvl w:val="0"/>
          <w:numId w:val="2"/>
        </w:numPr>
        <w:tabs>
          <w:tab w:val="left" w:pos="567"/>
        </w:tabs>
        <w:ind w:left="567" w:hanging="283"/>
        <w:rPr>
          <w:lang w:val="sr-Cyrl-CS"/>
        </w:rPr>
      </w:pPr>
      <w:r w:rsidRPr="003D6C7C">
        <w:rPr>
          <w:lang w:val="sr-Cyrl-CS"/>
        </w:rPr>
        <w:t>провера стечених знања и компетенција кандидата;</w:t>
      </w:r>
    </w:p>
    <w:p w:rsidR="00796617" w:rsidRPr="003D6C7C" w:rsidRDefault="00A708F4">
      <w:pPr>
        <w:pStyle w:val="normal0"/>
        <w:numPr>
          <w:ilvl w:val="0"/>
          <w:numId w:val="2"/>
        </w:numPr>
        <w:tabs>
          <w:tab w:val="left" w:pos="567"/>
        </w:tabs>
        <w:ind w:left="567" w:hanging="283"/>
        <w:rPr>
          <w:lang w:val="sr-Cyrl-CS"/>
        </w:rPr>
      </w:pPr>
      <w:r w:rsidRPr="003D6C7C">
        <w:rPr>
          <w:lang w:val="sr-Cyrl-CS"/>
        </w:rPr>
        <w:t>провера поставки и објашњења датих у раду;</w:t>
      </w:r>
    </w:p>
    <w:p w:rsidR="00796617" w:rsidRPr="003D6C7C" w:rsidRDefault="00A708F4">
      <w:pPr>
        <w:pStyle w:val="normal0"/>
        <w:numPr>
          <w:ilvl w:val="0"/>
          <w:numId w:val="2"/>
        </w:numPr>
        <w:tabs>
          <w:tab w:val="left" w:pos="567"/>
        </w:tabs>
        <w:ind w:left="567" w:hanging="283"/>
        <w:rPr>
          <w:lang w:val="sr-Cyrl-CS"/>
        </w:rPr>
      </w:pPr>
      <w:r w:rsidRPr="003D6C7C">
        <w:rPr>
          <w:lang w:val="sr-Cyrl-CS"/>
        </w:rPr>
        <w:t>провера ауторства над радом и самосталности током израде рада.</w:t>
      </w:r>
    </w:p>
    <w:p w:rsidR="00796617" w:rsidRPr="003D6C7C" w:rsidRDefault="00796617">
      <w:pPr>
        <w:pStyle w:val="normal0"/>
        <w:tabs>
          <w:tab w:val="left" w:pos="567"/>
        </w:tabs>
        <w:ind w:left="567"/>
        <w:rPr>
          <w:lang w:val="sr-Cyrl-CS"/>
        </w:rPr>
      </w:pPr>
    </w:p>
    <w:p w:rsidR="00796617" w:rsidRPr="003D6C7C" w:rsidRDefault="00A708F4">
      <w:pPr>
        <w:pStyle w:val="normal0"/>
        <w:rPr>
          <w:lang w:val="sr-Cyrl-CS"/>
        </w:rPr>
      </w:pPr>
      <w:r w:rsidRPr="003D6C7C">
        <w:rPr>
          <w:lang w:val="sr-Cyrl-CS"/>
        </w:rPr>
        <w:t xml:space="preserve">После излагања студента наставник, или чланови комисије, дају свој осврт на рад и постављају питања. Студент треба посебно да се припреми и за овај део одбране рада. </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Припрема за дискусију и одговоре на питања најчешће подразумева:</w:t>
      </w:r>
    </w:p>
    <w:p w:rsidR="00796617" w:rsidRPr="003D6C7C" w:rsidRDefault="00A708F4">
      <w:pPr>
        <w:pStyle w:val="normal0"/>
        <w:numPr>
          <w:ilvl w:val="0"/>
          <w:numId w:val="2"/>
        </w:numPr>
        <w:tabs>
          <w:tab w:val="left" w:pos="567"/>
        </w:tabs>
        <w:ind w:left="567" w:hanging="283"/>
        <w:rPr>
          <w:lang w:val="sr-Cyrl-CS"/>
        </w:rPr>
      </w:pPr>
      <w:r w:rsidRPr="003D6C7C">
        <w:rPr>
          <w:lang w:val="sr-Cyrl-CS"/>
        </w:rPr>
        <w:t>поновно пажљиво ишчитавање целог рада;</w:t>
      </w:r>
    </w:p>
    <w:p w:rsidR="00796617" w:rsidRPr="003D6C7C" w:rsidRDefault="00A708F4">
      <w:pPr>
        <w:pStyle w:val="normal0"/>
        <w:numPr>
          <w:ilvl w:val="0"/>
          <w:numId w:val="2"/>
        </w:numPr>
        <w:tabs>
          <w:tab w:val="left" w:pos="567"/>
        </w:tabs>
        <w:ind w:left="567" w:hanging="283"/>
        <w:rPr>
          <w:lang w:val="sr-Cyrl-CS"/>
        </w:rPr>
      </w:pPr>
      <w:r w:rsidRPr="003D6C7C">
        <w:rPr>
          <w:lang w:val="sr-Cyrl-CS"/>
        </w:rPr>
        <w:lastRenderedPageBreak/>
        <w:t>препознавање и подвлачење значајних резултата, констатација и закључака у раду који могу бити предмет питања и дискусије, те припрема за давање ближих објашњења;</w:t>
      </w:r>
    </w:p>
    <w:p w:rsidR="00796617" w:rsidRPr="003D6C7C" w:rsidRDefault="00A708F4">
      <w:pPr>
        <w:pStyle w:val="normal0"/>
        <w:numPr>
          <w:ilvl w:val="0"/>
          <w:numId w:val="2"/>
        </w:numPr>
        <w:tabs>
          <w:tab w:val="left" w:pos="567"/>
        </w:tabs>
        <w:ind w:left="567" w:hanging="283"/>
        <w:rPr>
          <w:lang w:val="sr-Cyrl-CS"/>
        </w:rPr>
      </w:pPr>
      <w:r w:rsidRPr="003D6C7C">
        <w:rPr>
          <w:lang w:val="sr-Cyrl-CS"/>
        </w:rPr>
        <w:t>припрема за објашњавање појмова из додирних стручних области који су у раду само напоменути, а нису ближе разматрани;</w:t>
      </w:r>
    </w:p>
    <w:p w:rsidR="00796617" w:rsidRPr="003D6C7C" w:rsidRDefault="00A708F4">
      <w:pPr>
        <w:pStyle w:val="normal0"/>
        <w:numPr>
          <w:ilvl w:val="0"/>
          <w:numId w:val="2"/>
        </w:numPr>
        <w:tabs>
          <w:tab w:val="left" w:pos="567"/>
        </w:tabs>
        <w:ind w:left="567" w:hanging="283"/>
        <w:rPr>
          <w:lang w:val="sr-Cyrl-CS"/>
        </w:rPr>
      </w:pPr>
      <w:r w:rsidRPr="003D6C7C">
        <w:rPr>
          <w:lang w:val="sr-Cyrl-CS"/>
        </w:rPr>
        <w:t>препознавање ређе коришћених појмова, израза и термина који су дати у раду, те припрема објашњења у вези са њима итд.</w:t>
      </w:r>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Студент треба пажљиво да слуша примедбе и питања, те да их забележи, ако је потребно. Одговори треба да буду кратки, доследни и у складу са питањима. </w:t>
      </w:r>
    </w:p>
    <w:p w:rsidR="00796617" w:rsidRPr="003D6C7C" w:rsidRDefault="00796617">
      <w:pPr>
        <w:pStyle w:val="normal0"/>
        <w:rPr>
          <w:lang w:val="sr-Cyrl-CS"/>
        </w:rPr>
      </w:pPr>
    </w:p>
    <w:p w:rsidR="00796617" w:rsidRPr="003D6C7C" w:rsidRDefault="00796617">
      <w:pPr>
        <w:pStyle w:val="normal0"/>
        <w:rPr>
          <w:lang w:val="sr-Cyrl-CS"/>
        </w:rPr>
      </w:pPr>
      <w:bookmarkStart w:id="112" w:name="_3fwokq0" w:colFirst="0" w:colLast="0"/>
      <w:bookmarkEnd w:id="112"/>
    </w:p>
    <w:p w:rsidR="00796617" w:rsidRPr="003D6C7C" w:rsidRDefault="00A708F4">
      <w:pPr>
        <w:pStyle w:val="Heading1"/>
        <w:numPr>
          <w:ilvl w:val="0"/>
          <w:numId w:val="1"/>
        </w:numPr>
        <w:rPr>
          <w:lang w:val="sr-Cyrl-CS"/>
        </w:rPr>
      </w:pPr>
      <w:bookmarkStart w:id="113" w:name="_Toc105663663"/>
      <w:r w:rsidRPr="003D6C7C">
        <w:rPr>
          <w:lang w:val="sr-Cyrl-CS"/>
        </w:rPr>
        <w:t>ПРИЛОГ</w:t>
      </w:r>
      <w:bookmarkEnd w:id="113"/>
    </w:p>
    <w:p w:rsidR="00796617" w:rsidRPr="003D6C7C" w:rsidRDefault="00796617">
      <w:pPr>
        <w:pStyle w:val="normal0"/>
        <w:rPr>
          <w:lang w:val="sr-Cyrl-CS"/>
        </w:rPr>
      </w:pPr>
    </w:p>
    <w:p w:rsidR="00796617" w:rsidRPr="003D6C7C" w:rsidRDefault="00A708F4">
      <w:pPr>
        <w:pStyle w:val="normal0"/>
        <w:rPr>
          <w:lang w:val="sr-Cyrl-CS"/>
        </w:rPr>
      </w:pPr>
      <w:r w:rsidRPr="003D6C7C">
        <w:rPr>
          <w:lang w:val="sr-Cyrl-CS"/>
        </w:rPr>
        <w:t xml:space="preserve">Ове инструкције имају један прилог под насловом </w:t>
      </w:r>
      <w:r w:rsidRPr="003D6C7C">
        <w:rPr>
          <w:b/>
          <w:i/>
          <w:lang w:val="sr-Cyrl-CS"/>
        </w:rPr>
        <w:t>Форма и садржај студентских стручних радова</w:t>
      </w:r>
      <w:r w:rsidRPr="003D6C7C">
        <w:rPr>
          <w:lang w:val="sr-Cyrl-CS"/>
        </w:rPr>
        <w:t>. Прилог је израђен као посебан документ да би могао да се користи као узорак (темплејт) за израду студентских стручних радова.</w:t>
      </w:r>
    </w:p>
    <w:p w:rsidR="00796617" w:rsidRPr="003D6C7C" w:rsidRDefault="00796617">
      <w:pPr>
        <w:pStyle w:val="normal0"/>
        <w:rPr>
          <w:lang w:val="sr-Cyrl-CS"/>
        </w:rPr>
      </w:pPr>
    </w:p>
    <w:p w:rsidR="00796617" w:rsidRPr="003D6C7C" w:rsidRDefault="00A708F4">
      <w:pPr>
        <w:pStyle w:val="normal0"/>
        <w:tabs>
          <w:tab w:val="right" w:pos="9072"/>
        </w:tabs>
        <w:rPr>
          <w:lang w:val="sr-Cyrl-CS"/>
        </w:rPr>
      </w:pPr>
      <w:r w:rsidRPr="003D6C7C">
        <w:rPr>
          <w:lang w:val="sr-Cyrl-CS"/>
        </w:rPr>
        <w:t>Прилог 1: Форма и садржај студентских стручних радова</w:t>
      </w:r>
      <w:r w:rsidRPr="003D6C7C">
        <w:rPr>
          <w:lang w:val="sr-Cyrl-CS"/>
        </w:rPr>
        <w:tab/>
        <w:t>укупно 24 стране</w:t>
      </w:r>
    </w:p>
    <w:p w:rsidR="00796617" w:rsidRPr="003D6C7C" w:rsidRDefault="00796617">
      <w:pPr>
        <w:pStyle w:val="normal0"/>
        <w:rPr>
          <w:lang w:val="sr-Cyrl-CS"/>
        </w:rPr>
      </w:pPr>
    </w:p>
    <w:sectPr w:rsidR="00796617" w:rsidRPr="003D6C7C" w:rsidSect="001432B6">
      <w:headerReference w:type="even" r:id="rId7"/>
      <w:headerReference w:type="default" r:id="rId8"/>
      <w:footerReference w:type="even" r:id="rId9"/>
      <w:footerReference w:type="default" r:id="rId10"/>
      <w:headerReference w:type="first" r:id="rId11"/>
      <w:footerReference w:type="first" r:id="rId12"/>
      <w:pgSz w:w="11907" w:h="16839"/>
      <w:pgMar w:top="1134" w:right="1134" w:bottom="1134" w:left="1134" w:header="851" w:footer="851"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7E7" w:rsidRDefault="004267E7" w:rsidP="00796617">
      <w:r>
        <w:separator/>
      </w:r>
    </w:p>
  </w:endnote>
  <w:endnote w:type="continuationSeparator" w:id="1">
    <w:p w:rsidR="004267E7" w:rsidRDefault="004267E7" w:rsidP="007966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14" w:rsidRDefault="004327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B87" w:rsidRDefault="00E94B87">
    <w:pPr>
      <w:pStyle w:val="normal0"/>
      <w:widowControl w:val="0"/>
      <w:pBdr>
        <w:top w:val="nil"/>
        <w:left w:val="nil"/>
        <w:bottom w:val="nil"/>
        <w:right w:val="nil"/>
        <w:between w:val="nil"/>
      </w:pBdr>
      <w:spacing w:line="276" w:lineRule="auto"/>
      <w:jc w:val="left"/>
      <w:rPr>
        <w:color w:val="000000"/>
      </w:rPr>
    </w:pPr>
  </w:p>
  <w:tbl>
    <w:tblPr>
      <w:tblStyle w:val="a3"/>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213"/>
      <w:gridCol w:w="3213"/>
      <w:gridCol w:w="3213"/>
    </w:tblGrid>
    <w:tr w:rsidR="00E94B87" w:rsidTr="001432B6">
      <w:trPr>
        <w:cantSplit/>
        <w:trHeight w:val="284"/>
        <w:tblHeader/>
        <w:jc w:val="center"/>
      </w:trPr>
      <w:tc>
        <w:tcPr>
          <w:tcW w:w="2268" w:type="dxa"/>
          <w:vAlign w:val="center"/>
        </w:tcPr>
        <w:p w:rsidR="00E94B87" w:rsidRDefault="00E94B87">
          <w:pPr>
            <w:pStyle w:val="normal0"/>
            <w:pBdr>
              <w:top w:val="nil"/>
              <w:left w:val="nil"/>
              <w:bottom w:val="nil"/>
              <w:right w:val="nil"/>
              <w:between w:val="nil"/>
            </w:pBdr>
            <w:tabs>
              <w:tab w:val="center" w:pos="4680"/>
              <w:tab w:val="right" w:pos="9360"/>
            </w:tabs>
            <w:jc w:val="center"/>
            <w:rPr>
              <w:color w:val="000000"/>
              <w:sz w:val="20"/>
              <w:szCs w:val="20"/>
            </w:rPr>
          </w:pPr>
          <w:r>
            <w:rPr>
              <w:b/>
              <w:color w:val="000000"/>
              <w:sz w:val="20"/>
              <w:szCs w:val="20"/>
            </w:rPr>
            <w:t>ИЗДАЊЕ</w:t>
          </w:r>
        </w:p>
      </w:tc>
      <w:tc>
        <w:tcPr>
          <w:tcW w:w="2268" w:type="dxa"/>
          <w:vAlign w:val="center"/>
        </w:tcPr>
        <w:p w:rsidR="00E94B87" w:rsidRDefault="00E94B87">
          <w:pPr>
            <w:pStyle w:val="normal0"/>
            <w:pBdr>
              <w:top w:val="nil"/>
              <w:left w:val="nil"/>
              <w:bottom w:val="nil"/>
              <w:right w:val="nil"/>
              <w:between w:val="nil"/>
            </w:pBdr>
            <w:tabs>
              <w:tab w:val="center" w:pos="4680"/>
              <w:tab w:val="right" w:pos="9360"/>
            </w:tabs>
            <w:jc w:val="center"/>
            <w:rPr>
              <w:color w:val="000000"/>
              <w:sz w:val="20"/>
              <w:szCs w:val="20"/>
            </w:rPr>
          </w:pPr>
          <w:r>
            <w:rPr>
              <w:b/>
              <w:smallCaps/>
              <w:color w:val="000000"/>
              <w:sz w:val="20"/>
              <w:szCs w:val="20"/>
            </w:rPr>
            <w:t>ДАТУМ</w:t>
          </w:r>
        </w:p>
      </w:tc>
      <w:tc>
        <w:tcPr>
          <w:tcW w:w="2268" w:type="dxa"/>
          <w:vAlign w:val="center"/>
        </w:tcPr>
        <w:p w:rsidR="00E94B87" w:rsidRDefault="00E94B87">
          <w:pPr>
            <w:pStyle w:val="normal0"/>
            <w:pBdr>
              <w:top w:val="nil"/>
              <w:left w:val="nil"/>
              <w:bottom w:val="nil"/>
              <w:right w:val="nil"/>
              <w:between w:val="nil"/>
            </w:pBdr>
            <w:tabs>
              <w:tab w:val="center" w:pos="4680"/>
              <w:tab w:val="right" w:pos="9360"/>
            </w:tabs>
            <w:jc w:val="center"/>
            <w:rPr>
              <w:color w:val="000000"/>
              <w:sz w:val="20"/>
              <w:szCs w:val="20"/>
            </w:rPr>
          </w:pPr>
          <w:r>
            <w:rPr>
              <w:b/>
              <w:color w:val="000000"/>
              <w:sz w:val="20"/>
              <w:szCs w:val="20"/>
            </w:rPr>
            <w:t>СТРАНА</w:t>
          </w:r>
        </w:p>
      </w:tc>
    </w:tr>
    <w:tr w:rsidR="00E94B87" w:rsidTr="001432B6">
      <w:trPr>
        <w:cantSplit/>
        <w:trHeight w:val="284"/>
        <w:tblHeader/>
        <w:jc w:val="center"/>
      </w:trPr>
      <w:tc>
        <w:tcPr>
          <w:tcW w:w="2268" w:type="dxa"/>
          <w:vAlign w:val="center"/>
        </w:tcPr>
        <w:p w:rsidR="00E94B87" w:rsidRPr="00F31955" w:rsidRDefault="00F31955" w:rsidP="00F31955">
          <w:pPr>
            <w:pStyle w:val="normal0"/>
            <w:pBdr>
              <w:top w:val="nil"/>
              <w:left w:val="nil"/>
              <w:bottom w:val="nil"/>
              <w:right w:val="nil"/>
              <w:between w:val="nil"/>
            </w:pBdr>
            <w:tabs>
              <w:tab w:val="center" w:pos="4680"/>
              <w:tab w:val="right" w:pos="9360"/>
            </w:tabs>
            <w:jc w:val="center"/>
            <w:rPr>
              <w:color w:val="000000"/>
            </w:rPr>
          </w:pPr>
          <w:r>
            <w:rPr>
              <w:color w:val="000000"/>
            </w:rPr>
            <w:t>IV</w:t>
          </w:r>
        </w:p>
      </w:tc>
      <w:tc>
        <w:tcPr>
          <w:tcW w:w="2268" w:type="dxa"/>
          <w:vAlign w:val="center"/>
        </w:tcPr>
        <w:p w:rsidR="00E94B87" w:rsidRDefault="004A1C7C" w:rsidP="00432714">
          <w:pPr>
            <w:pStyle w:val="normal0"/>
            <w:pBdr>
              <w:top w:val="nil"/>
              <w:left w:val="nil"/>
              <w:bottom w:val="nil"/>
              <w:right w:val="nil"/>
              <w:between w:val="nil"/>
            </w:pBdr>
            <w:tabs>
              <w:tab w:val="center" w:pos="4680"/>
              <w:tab w:val="right" w:pos="9360"/>
            </w:tabs>
            <w:jc w:val="center"/>
            <w:rPr>
              <w:color w:val="000000"/>
            </w:rPr>
          </w:pPr>
          <w:r>
            <w:rPr>
              <w:color w:val="000000"/>
            </w:rPr>
            <w:t>08</w:t>
          </w:r>
          <w:r w:rsidR="00E94B87">
            <w:rPr>
              <w:color w:val="000000"/>
            </w:rPr>
            <w:t>.</w:t>
          </w:r>
          <w:r>
            <w:rPr>
              <w:color w:val="000000"/>
            </w:rPr>
            <w:t>0</w:t>
          </w:r>
          <w:r w:rsidR="00432714">
            <w:rPr>
              <w:color w:val="000000"/>
            </w:rPr>
            <w:t>6</w:t>
          </w:r>
          <w:r w:rsidR="00E94B87">
            <w:rPr>
              <w:color w:val="000000"/>
            </w:rPr>
            <w:t>.202</w:t>
          </w:r>
          <w:r w:rsidR="00432714">
            <w:rPr>
              <w:color w:val="000000"/>
            </w:rPr>
            <w:t>2</w:t>
          </w:r>
          <w:r w:rsidR="00E94B87">
            <w:rPr>
              <w:color w:val="000000"/>
            </w:rPr>
            <w:t>.</w:t>
          </w:r>
        </w:p>
      </w:tc>
      <w:tc>
        <w:tcPr>
          <w:tcW w:w="2268" w:type="dxa"/>
          <w:vAlign w:val="center"/>
        </w:tcPr>
        <w:p w:rsidR="00E94B87" w:rsidRDefault="00E94B87">
          <w:pPr>
            <w:pStyle w:val="normal0"/>
            <w:pBdr>
              <w:top w:val="nil"/>
              <w:left w:val="nil"/>
              <w:bottom w:val="nil"/>
              <w:right w:val="nil"/>
              <w:between w:val="nil"/>
            </w:pBdr>
            <w:tabs>
              <w:tab w:val="center" w:pos="4680"/>
              <w:tab w:val="right" w:pos="9360"/>
            </w:tabs>
            <w:jc w:val="center"/>
            <w:rPr>
              <w:color w:val="000000"/>
              <w:sz w:val="20"/>
              <w:szCs w:val="20"/>
            </w:rPr>
          </w:pPr>
          <w:r>
            <w:rPr>
              <w:color w:val="000000"/>
              <w:sz w:val="20"/>
              <w:szCs w:val="20"/>
            </w:rPr>
            <w:t>Страна</w:t>
          </w:r>
          <w:r>
            <w:rPr>
              <w:b/>
              <w:color w:val="000000"/>
              <w:sz w:val="20"/>
              <w:szCs w:val="20"/>
            </w:rPr>
            <w:t xml:space="preserve"> </w:t>
          </w:r>
          <w:r w:rsidR="00A068C3">
            <w:rPr>
              <w:color w:val="000000"/>
              <w:sz w:val="20"/>
              <w:szCs w:val="20"/>
            </w:rPr>
            <w:fldChar w:fldCharType="begin"/>
          </w:r>
          <w:r>
            <w:rPr>
              <w:color w:val="000000"/>
              <w:sz w:val="20"/>
              <w:szCs w:val="20"/>
            </w:rPr>
            <w:instrText>PAGE</w:instrText>
          </w:r>
          <w:r w:rsidR="00A068C3">
            <w:rPr>
              <w:color w:val="000000"/>
              <w:sz w:val="20"/>
              <w:szCs w:val="20"/>
            </w:rPr>
            <w:fldChar w:fldCharType="separate"/>
          </w:r>
          <w:r w:rsidR="00432714">
            <w:rPr>
              <w:noProof/>
              <w:color w:val="000000"/>
              <w:sz w:val="20"/>
              <w:szCs w:val="20"/>
            </w:rPr>
            <w:t>2</w:t>
          </w:r>
          <w:r w:rsidR="00A068C3">
            <w:rPr>
              <w:color w:val="000000"/>
              <w:sz w:val="20"/>
              <w:szCs w:val="20"/>
            </w:rPr>
            <w:fldChar w:fldCharType="end"/>
          </w:r>
          <w:r>
            <w:rPr>
              <w:color w:val="000000"/>
              <w:sz w:val="20"/>
              <w:szCs w:val="20"/>
            </w:rPr>
            <w:t xml:space="preserve"> од </w:t>
          </w:r>
          <w:r w:rsidR="00A068C3">
            <w:rPr>
              <w:color w:val="000000"/>
              <w:sz w:val="20"/>
              <w:szCs w:val="20"/>
            </w:rPr>
            <w:fldChar w:fldCharType="begin"/>
          </w:r>
          <w:r>
            <w:rPr>
              <w:color w:val="000000"/>
              <w:sz w:val="20"/>
              <w:szCs w:val="20"/>
            </w:rPr>
            <w:instrText>NUMPAGES</w:instrText>
          </w:r>
          <w:r w:rsidR="00A068C3">
            <w:rPr>
              <w:color w:val="000000"/>
              <w:sz w:val="20"/>
              <w:szCs w:val="20"/>
            </w:rPr>
            <w:fldChar w:fldCharType="separate"/>
          </w:r>
          <w:r w:rsidR="00432714">
            <w:rPr>
              <w:noProof/>
              <w:color w:val="000000"/>
              <w:sz w:val="20"/>
              <w:szCs w:val="20"/>
            </w:rPr>
            <w:t>24</w:t>
          </w:r>
          <w:r w:rsidR="00A068C3">
            <w:rPr>
              <w:color w:val="000000"/>
              <w:sz w:val="20"/>
              <w:szCs w:val="20"/>
            </w:rPr>
            <w:fldChar w:fldCharType="end"/>
          </w:r>
        </w:p>
      </w:tc>
    </w:tr>
  </w:tbl>
  <w:p w:rsidR="00E94B87" w:rsidRDefault="00E94B87">
    <w:pPr>
      <w:pStyle w:val="normal0"/>
      <w:pBdr>
        <w:top w:val="nil"/>
        <w:left w:val="nil"/>
        <w:bottom w:val="nil"/>
        <w:right w:val="nil"/>
        <w:between w:val="nil"/>
      </w:pBdr>
      <w:tabs>
        <w:tab w:val="center" w:pos="4680"/>
        <w:tab w:val="right" w:pos="9360"/>
        <w:tab w:val="center" w:pos="8330"/>
      </w:tabs>
      <w:jc w:val="left"/>
      <w:rPr>
        <w:color w:val="000000"/>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B87" w:rsidRDefault="00E94B87" w:rsidP="001432B6">
    <w:pPr>
      <w:pStyle w:val="normal0"/>
      <w:pBdr>
        <w:top w:val="nil"/>
        <w:left w:val="nil"/>
        <w:bottom w:val="nil"/>
        <w:right w:val="nil"/>
        <w:between w:val="nil"/>
      </w:pBdr>
      <w:tabs>
        <w:tab w:val="center" w:pos="4680"/>
        <w:tab w:val="right" w:pos="9360"/>
        <w:tab w:val="right" w:pos="9072"/>
        <w:tab w:val="right" w:pos="9639"/>
      </w:tabs>
      <w:rPr>
        <w:color w:val="000000"/>
      </w:rPr>
    </w:pPr>
    <w:r>
      <w:rPr>
        <w:color w:val="000000"/>
        <w:sz w:val="16"/>
        <w:szCs w:val="16"/>
      </w:rPr>
      <w:t>Забрањено неовлашћено умножавање!</w:t>
    </w:r>
    <w:r>
      <w:rPr>
        <w:color w:val="000000"/>
        <w:sz w:val="16"/>
        <w:szCs w:val="16"/>
      </w:rPr>
      <w:tab/>
    </w:r>
    <w:r>
      <w:rPr>
        <w:color w:val="000000"/>
        <w:sz w:val="16"/>
        <w:szCs w:val="16"/>
      </w:rPr>
      <w:tab/>
      <w:t xml:space="preserve">Укупан број страна </w:t>
    </w:r>
    <w:r w:rsidR="00A068C3">
      <w:rPr>
        <w:color w:val="000000"/>
        <w:sz w:val="16"/>
        <w:szCs w:val="16"/>
      </w:rPr>
      <w:fldChar w:fldCharType="begin"/>
    </w:r>
    <w:r>
      <w:rPr>
        <w:color w:val="000000"/>
        <w:sz w:val="16"/>
        <w:szCs w:val="16"/>
      </w:rPr>
      <w:instrText>NUMPAGES</w:instrText>
    </w:r>
    <w:r w:rsidR="00A068C3">
      <w:rPr>
        <w:color w:val="000000"/>
        <w:sz w:val="16"/>
        <w:szCs w:val="16"/>
      </w:rPr>
      <w:fldChar w:fldCharType="separate"/>
    </w:r>
    <w:r w:rsidR="00432714">
      <w:rPr>
        <w:noProof/>
        <w:color w:val="000000"/>
        <w:sz w:val="16"/>
        <w:szCs w:val="16"/>
      </w:rPr>
      <w:t>24</w:t>
    </w:r>
    <w:r w:rsidR="00A068C3">
      <w:rPr>
        <w:color w:val="000000"/>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7E7" w:rsidRDefault="004267E7" w:rsidP="00796617">
      <w:r>
        <w:separator/>
      </w:r>
    </w:p>
  </w:footnote>
  <w:footnote w:type="continuationSeparator" w:id="1">
    <w:p w:rsidR="004267E7" w:rsidRDefault="004267E7" w:rsidP="00796617">
      <w:r>
        <w:continuationSeparator/>
      </w:r>
    </w:p>
  </w:footnote>
  <w:footnote w:id="2">
    <w:p w:rsidR="00E94B87" w:rsidRDefault="00E94B87">
      <w:pPr>
        <w:pStyle w:val="normal0"/>
        <w:pBdr>
          <w:top w:val="nil"/>
          <w:left w:val="nil"/>
          <w:bottom w:val="nil"/>
          <w:right w:val="nil"/>
          <w:between w:val="nil"/>
        </w:pBdr>
        <w:ind w:left="142" w:hanging="142"/>
        <w:rPr>
          <w:color w:val="000000"/>
          <w:sz w:val="20"/>
          <w:szCs w:val="20"/>
        </w:rPr>
      </w:pPr>
      <w:r>
        <w:rPr>
          <w:vertAlign w:val="superscript"/>
        </w:rPr>
        <w:footnoteRef/>
      </w:r>
      <w:r>
        <w:rPr>
          <w:color w:val="000000"/>
          <w:sz w:val="20"/>
          <w:szCs w:val="20"/>
        </w:rPr>
        <w:t xml:space="preserve"> Предметни наставник не мора увек да буде и ментор завршног рада, о чему одлучује Наставно веће.</w:t>
      </w:r>
    </w:p>
  </w:footnote>
  <w:footnote w:id="3">
    <w:p w:rsidR="00E94B87" w:rsidRDefault="00E94B87">
      <w:pPr>
        <w:pStyle w:val="normal0"/>
        <w:pBdr>
          <w:top w:val="nil"/>
          <w:left w:val="nil"/>
          <w:bottom w:val="nil"/>
          <w:right w:val="nil"/>
          <w:between w:val="nil"/>
        </w:pBdr>
        <w:ind w:left="142" w:hanging="142"/>
        <w:rPr>
          <w:color w:val="000000"/>
          <w:sz w:val="20"/>
          <w:szCs w:val="20"/>
        </w:rPr>
      </w:pPr>
      <w:r>
        <w:rPr>
          <w:vertAlign w:val="superscript"/>
        </w:rPr>
        <w:footnoteRef/>
      </w:r>
      <w:r>
        <w:rPr>
          <w:color w:val="000000"/>
          <w:sz w:val="20"/>
          <w:szCs w:val="20"/>
        </w:rPr>
        <w:t xml:space="preserve"> Читаоци  се често прво упознају са уводом и закључком, па тек онда са главним делом рада. Анализом увода и закључка стиче се први утисак о квалитету самог рада и сагледавају тежишна питања којима треба посветити пажњу кроз одбрану.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714" w:rsidRDefault="004327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1"/>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287"/>
      <w:gridCol w:w="5530"/>
      <w:gridCol w:w="1822"/>
    </w:tblGrid>
    <w:tr w:rsidR="00E94B87" w:rsidTr="00F76EBF">
      <w:trPr>
        <w:cantSplit/>
        <w:trHeight w:val="1021"/>
        <w:tblHeader/>
        <w:jc w:val="center"/>
      </w:trPr>
      <w:tc>
        <w:tcPr>
          <w:tcW w:w="2268" w:type="dxa"/>
          <w:tcMar>
            <w:left w:w="0" w:type="dxa"/>
            <w:right w:w="0" w:type="dxa"/>
          </w:tcMar>
          <w:vAlign w:val="center"/>
        </w:tcPr>
        <w:p w:rsidR="00E94B87" w:rsidRDefault="00E94B87">
          <w:pPr>
            <w:pStyle w:val="normal0"/>
            <w:pBdr>
              <w:top w:val="nil"/>
              <w:left w:val="nil"/>
              <w:bottom w:val="nil"/>
              <w:right w:val="nil"/>
              <w:between w:val="nil"/>
            </w:pBdr>
            <w:tabs>
              <w:tab w:val="center" w:pos="4153"/>
              <w:tab w:val="right" w:pos="8306"/>
            </w:tabs>
            <w:jc w:val="center"/>
            <w:rPr>
              <w:color w:val="000000"/>
              <w:sz w:val="18"/>
              <w:szCs w:val="18"/>
            </w:rPr>
          </w:pPr>
          <w:r>
            <w:rPr>
              <w:b/>
              <w:noProof/>
              <w:sz w:val="20"/>
              <w:szCs w:val="20"/>
            </w:rPr>
            <w:drawing>
              <wp:inline distT="0" distB="0" distL="0" distR="0">
                <wp:extent cx="1123950" cy="628650"/>
                <wp:effectExtent l="19050" t="0" r="0" b="0"/>
                <wp:docPr id="4" name="Picture 1" descr="logo akademije sivi vertikal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kademije sivi vertikalni.jpg"/>
                        <pic:cNvPicPr>
                          <a:picLocks noChangeAspect="1" noChangeArrowheads="1"/>
                        </pic:cNvPicPr>
                      </pic:nvPicPr>
                      <pic:blipFill>
                        <a:blip r:embed="rId1"/>
                        <a:srcRect t="7877" b="9702"/>
                        <a:stretch>
                          <a:fillRect/>
                        </a:stretch>
                      </pic:blipFill>
                      <pic:spPr bwMode="auto">
                        <a:xfrm>
                          <a:off x="0" y="0"/>
                          <a:ext cx="1123950" cy="628650"/>
                        </a:xfrm>
                        <a:prstGeom prst="rect">
                          <a:avLst/>
                        </a:prstGeom>
                        <a:noFill/>
                        <a:ln w="9525">
                          <a:noFill/>
                          <a:miter lim="800000"/>
                          <a:headEnd/>
                          <a:tailEnd/>
                        </a:ln>
                      </pic:spPr>
                    </pic:pic>
                  </a:graphicData>
                </a:graphic>
              </wp:inline>
            </w:drawing>
          </w:r>
        </w:p>
      </w:tc>
      <w:tc>
        <w:tcPr>
          <w:tcW w:w="5484" w:type="dxa"/>
          <w:vAlign w:val="center"/>
        </w:tcPr>
        <w:p w:rsidR="00E94B87" w:rsidRDefault="00E94B87">
          <w:pPr>
            <w:pStyle w:val="normal0"/>
            <w:pBdr>
              <w:top w:val="nil"/>
              <w:left w:val="nil"/>
              <w:bottom w:val="nil"/>
              <w:right w:val="nil"/>
              <w:between w:val="nil"/>
            </w:pBdr>
            <w:tabs>
              <w:tab w:val="center" w:pos="4153"/>
              <w:tab w:val="right" w:pos="8306"/>
            </w:tabs>
            <w:jc w:val="center"/>
            <w:rPr>
              <w:color w:val="000000"/>
            </w:rPr>
          </w:pPr>
          <w:r>
            <w:rPr>
              <w:b/>
              <w:color w:val="000000"/>
            </w:rPr>
            <w:t>ИНСТРУКЦИЈЕ ЗА ИЗРАДУ СТУДЕНТСКИХ СТРУЧНИХ РАДОВА</w:t>
          </w:r>
        </w:p>
      </w:tc>
      <w:tc>
        <w:tcPr>
          <w:tcW w:w="1807" w:type="dxa"/>
          <w:vAlign w:val="center"/>
        </w:tcPr>
        <w:p w:rsidR="00E94B87" w:rsidRDefault="00E94B87">
          <w:pPr>
            <w:pStyle w:val="normal0"/>
            <w:pBdr>
              <w:top w:val="nil"/>
              <w:left w:val="nil"/>
              <w:bottom w:val="nil"/>
              <w:right w:val="nil"/>
              <w:between w:val="nil"/>
            </w:pBdr>
            <w:tabs>
              <w:tab w:val="center" w:pos="4153"/>
              <w:tab w:val="right" w:pos="8306"/>
            </w:tabs>
            <w:jc w:val="center"/>
            <w:rPr>
              <w:color w:val="000000"/>
            </w:rPr>
          </w:pPr>
          <w:r>
            <w:rPr>
              <w:b/>
              <w:color w:val="000000"/>
            </w:rPr>
            <w:t>Ознака:</w:t>
          </w:r>
        </w:p>
        <w:p w:rsidR="00E94B87" w:rsidRDefault="00E94B87">
          <w:pPr>
            <w:pStyle w:val="normal0"/>
            <w:pBdr>
              <w:top w:val="nil"/>
              <w:left w:val="nil"/>
              <w:bottom w:val="nil"/>
              <w:right w:val="nil"/>
              <w:between w:val="nil"/>
            </w:pBdr>
            <w:tabs>
              <w:tab w:val="center" w:pos="4153"/>
              <w:tab w:val="right" w:pos="8306"/>
            </w:tabs>
            <w:jc w:val="center"/>
            <w:rPr>
              <w:color w:val="000000"/>
            </w:rPr>
          </w:pPr>
          <w:r>
            <w:rPr>
              <w:b/>
              <w:color w:val="000000"/>
            </w:rPr>
            <w:t>ВО-ИН-005</w:t>
          </w:r>
        </w:p>
      </w:tc>
    </w:tr>
  </w:tbl>
  <w:p w:rsidR="00E94B87" w:rsidRDefault="00E94B87">
    <w:pPr>
      <w:pStyle w:val="normal0"/>
      <w:pBdr>
        <w:top w:val="nil"/>
        <w:left w:val="nil"/>
        <w:bottom w:val="nil"/>
        <w:right w:val="nil"/>
        <w:between w:val="nil"/>
      </w:pBdr>
      <w:tabs>
        <w:tab w:val="center" w:pos="4153"/>
        <w:tab w:val="right" w:pos="8306"/>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2"/>
      <w:tblW w:w="9639"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636"/>
      <w:gridCol w:w="4902"/>
      <w:gridCol w:w="2101"/>
    </w:tblGrid>
    <w:tr w:rsidR="00E94B87" w:rsidTr="00F76EBF">
      <w:trPr>
        <w:cantSplit/>
        <w:trHeight w:val="1418"/>
        <w:tblHeader/>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E94B87" w:rsidRDefault="00E94B87">
          <w:pPr>
            <w:pStyle w:val="normal0"/>
            <w:pBdr>
              <w:top w:val="nil"/>
              <w:left w:val="nil"/>
              <w:bottom w:val="nil"/>
              <w:right w:val="nil"/>
              <w:between w:val="nil"/>
            </w:pBdr>
            <w:tabs>
              <w:tab w:val="center" w:pos="4153"/>
              <w:tab w:val="right" w:pos="8306"/>
            </w:tabs>
            <w:jc w:val="center"/>
            <w:rPr>
              <w:color w:val="000000"/>
            </w:rPr>
          </w:pPr>
          <w:r w:rsidRPr="001432B6">
            <w:rPr>
              <w:noProof/>
              <w:color w:val="000000"/>
            </w:rPr>
            <w:drawing>
              <wp:inline distT="0" distB="0" distL="0" distR="0">
                <wp:extent cx="1477191" cy="1123950"/>
                <wp:effectExtent l="19050" t="0" r="8709" b="0"/>
                <wp:docPr id="5" name="Picture 4" descr="C:\Users\owner\AppData\Local\Microsoft\Windows\INetCache\Content.Word\logo atssb vertikal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INetCache\Content.Word\logo atssb vertikalni.jpg"/>
                        <pic:cNvPicPr>
                          <a:picLocks noChangeAspect="1" noChangeArrowheads="1"/>
                        </pic:cNvPicPr>
                      </pic:nvPicPr>
                      <pic:blipFill>
                        <a:blip r:embed="rId1" cstate="print"/>
                        <a:srcRect/>
                        <a:stretch>
                          <a:fillRect/>
                        </a:stretch>
                      </pic:blipFill>
                      <pic:spPr bwMode="auto">
                        <a:xfrm>
                          <a:off x="0" y="0"/>
                          <a:ext cx="1477191" cy="1123950"/>
                        </a:xfrm>
                        <a:prstGeom prst="rect">
                          <a:avLst/>
                        </a:prstGeom>
                        <a:noFill/>
                        <a:ln w="9525">
                          <a:noFill/>
                          <a:miter lim="800000"/>
                          <a:headEnd/>
                          <a:tailEnd/>
                        </a:ln>
                      </pic:spPr>
                    </pic:pic>
                  </a:graphicData>
                </a:graphic>
              </wp:inline>
            </w:drawing>
          </w:r>
        </w:p>
      </w:tc>
      <w:tc>
        <w:tcPr>
          <w:tcW w:w="4217" w:type="dxa"/>
          <w:tcBorders>
            <w:top w:val="single" w:sz="4" w:space="0" w:color="000000"/>
            <w:left w:val="single" w:sz="4" w:space="0" w:color="000000"/>
            <w:bottom w:val="single" w:sz="4" w:space="0" w:color="000000"/>
            <w:right w:val="single" w:sz="4" w:space="0" w:color="000000"/>
          </w:tcBorders>
          <w:vAlign w:val="center"/>
        </w:tcPr>
        <w:p w:rsidR="00E94B87" w:rsidRDefault="00E94B87" w:rsidP="001432B6">
          <w:pPr>
            <w:pStyle w:val="normal0"/>
            <w:pBdr>
              <w:top w:val="nil"/>
              <w:left w:val="nil"/>
              <w:bottom w:val="nil"/>
              <w:right w:val="nil"/>
              <w:between w:val="nil"/>
            </w:pBdr>
            <w:tabs>
              <w:tab w:val="center" w:pos="4153"/>
              <w:tab w:val="right" w:pos="8306"/>
            </w:tabs>
            <w:jc w:val="center"/>
            <w:rPr>
              <w:b/>
              <w:color w:val="000000"/>
            </w:rPr>
          </w:pPr>
          <w:r>
            <w:rPr>
              <w:b/>
              <w:color w:val="000000"/>
            </w:rPr>
            <w:t>AКАДЕМИЈА ТЕХНИЧКИХ СТРУКОВНИХ СТУДИЈА БЕОГРАД</w:t>
          </w:r>
        </w:p>
        <w:p w:rsidR="00E94B87" w:rsidRDefault="00E94B87">
          <w:pPr>
            <w:pStyle w:val="normal0"/>
            <w:pBdr>
              <w:top w:val="nil"/>
              <w:left w:val="nil"/>
              <w:bottom w:val="nil"/>
              <w:right w:val="nil"/>
              <w:between w:val="nil"/>
            </w:pBdr>
            <w:tabs>
              <w:tab w:val="center" w:pos="4153"/>
              <w:tab w:val="right" w:pos="8306"/>
            </w:tabs>
            <w:jc w:val="center"/>
            <w:rPr>
              <w:color w:val="000000"/>
            </w:rPr>
          </w:pPr>
          <w:r>
            <w:rPr>
              <w:b/>
              <w:color w:val="000000"/>
            </w:rPr>
            <w:t>Катарине Амброзић 3</w:t>
          </w:r>
        </w:p>
      </w:tc>
      <w:tc>
        <w:tcPr>
          <w:tcW w:w="1807" w:type="dxa"/>
          <w:tcBorders>
            <w:top w:val="single" w:sz="4" w:space="0" w:color="000000"/>
            <w:left w:val="single" w:sz="4" w:space="0" w:color="000000"/>
            <w:right w:val="single" w:sz="4" w:space="0" w:color="000000"/>
          </w:tcBorders>
          <w:vAlign w:val="center"/>
        </w:tcPr>
        <w:p w:rsidR="00E94B87" w:rsidRDefault="00E94B87">
          <w:pPr>
            <w:pStyle w:val="normal0"/>
            <w:pBdr>
              <w:top w:val="nil"/>
              <w:left w:val="nil"/>
              <w:bottom w:val="nil"/>
              <w:right w:val="nil"/>
              <w:between w:val="nil"/>
            </w:pBdr>
            <w:tabs>
              <w:tab w:val="center" w:pos="4153"/>
              <w:tab w:val="right" w:pos="8306"/>
            </w:tabs>
            <w:jc w:val="center"/>
            <w:rPr>
              <w:color w:val="000000"/>
            </w:rPr>
          </w:pPr>
          <w:r>
            <w:rPr>
              <w:b/>
              <w:color w:val="000000"/>
            </w:rPr>
            <w:t>Ознака</w:t>
          </w:r>
        </w:p>
        <w:p w:rsidR="00E94B87" w:rsidRDefault="00E94B87" w:rsidP="008711B4">
          <w:pPr>
            <w:pStyle w:val="normal0"/>
            <w:pBdr>
              <w:top w:val="nil"/>
              <w:left w:val="nil"/>
              <w:bottom w:val="nil"/>
              <w:right w:val="nil"/>
              <w:between w:val="nil"/>
            </w:pBdr>
            <w:tabs>
              <w:tab w:val="center" w:pos="4153"/>
              <w:tab w:val="right" w:pos="8306"/>
            </w:tabs>
            <w:jc w:val="center"/>
            <w:rPr>
              <w:color w:val="000000"/>
            </w:rPr>
          </w:pPr>
          <w:r>
            <w:rPr>
              <w:b/>
              <w:color w:val="000000"/>
            </w:rPr>
            <w:t>ВО-ИН-005</w:t>
          </w:r>
        </w:p>
      </w:tc>
    </w:tr>
  </w:tbl>
  <w:p w:rsidR="00E94B87" w:rsidRPr="001432B6" w:rsidRDefault="00E94B87" w:rsidP="001432B6">
    <w:pPr>
      <w:pStyle w:val="normal0"/>
      <w:pBdr>
        <w:top w:val="nil"/>
        <w:left w:val="nil"/>
        <w:bottom w:val="nil"/>
        <w:right w:val="nil"/>
        <w:between w:val="nil"/>
      </w:pBdr>
      <w:tabs>
        <w:tab w:val="center" w:pos="4153"/>
        <w:tab w:val="right" w:pos="8306"/>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53D0"/>
    <w:multiLevelType w:val="multilevel"/>
    <w:tmpl w:val="823E0C42"/>
    <w:lvl w:ilvl="0">
      <w:start w:val="1"/>
      <w:numFmt w:val="decimal"/>
      <w:lvlText w:val="%1."/>
      <w:lvlJc w:val="left"/>
      <w:pPr>
        <w:ind w:left="1134" w:hanging="1134"/>
      </w:pPr>
      <w:rPr>
        <w:vertAlign w:val="baseline"/>
      </w:rPr>
    </w:lvl>
    <w:lvl w:ilvl="1">
      <w:start w:val="1"/>
      <w:numFmt w:val="decimal"/>
      <w:lvlText w:val="%1.%2."/>
      <w:lvlJc w:val="left"/>
      <w:pPr>
        <w:ind w:left="1134" w:hanging="1134"/>
      </w:pPr>
      <w:rPr>
        <w:vertAlign w:val="baseline"/>
      </w:rPr>
    </w:lvl>
    <w:lvl w:ilvl="2">
      <w:start w:val="1"/>
      <w:numFmt w:val="decimal"/>
      <w:lvlText w:val="%1.%2.%3."/>
      <w:lvlJc w:val="left"/>
      <w:pPr>
        <w:ind w:left="1418" w:hanging="1134"/>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1">
    <w:nsid w:val="15BE484D"/>
    <w:multiLevelType w:val="multilevel"/>
    <w:tmpl w:val="F0BC13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BE65CF6"/>
    <w:multiLevelType w:val="multilevel"/>
    <w:tmpl w:val="4796BA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3F1376BA"/>
    <w:multiLevelType w:val="multilevel"/>
    <w:tmpl w:val="053C46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3FC2422A"/>
    <w:multiLevelType w:val="multilevel"/>
    <w:tmpl w:val="33A84476"/>
    <w:lvl w:ilvl="0">
      <w:start w:val="7"/>
      <w:numFmt w:val="bullet"/>
      <w:lvlText w:val="-"/>
      <w:lvlJc w:val="left"/>
      <w:pPr>
        <w:ind w:left="628" w:hanging="283"/>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D75424D"/>
    <w:multiLevelType w:val="multilevel"/>
    <w:tmpl w:val="922C3C04"/>
    <w:lvl w:ilvl="0">
      <w:numFmt w:val="bullet"/>
      <w:lvlText w:val="-"/>
      <w:lvlJc w:val="left"/>
      <w:pPr>
        <w:ind w:left="780" w:hanging="360"/>
      </w:pPr>
      <w:rPr>
        <w:rFonts w:ascii="Times New Roman" w:eastAsia="Times New Roman" w:hAnsi="Times New Roman" w:cs="Times New Roman"/>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6">
    <w:nsid w:val="59A72195"/>
    <w:multiLevelType w:val="multilevel"/>
    <w:tmpl w:val="237471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6B2954A3"/>
    <w:multiLevelType w:val="multilevel"/>
    <w:tmpl w:val="750CB19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6C222CD4"/>
    <w:multiLevelType w:val="multilevel"/>
    <w:tmpl w:val="188AD9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6E464AB0"/>
    <w:multiLevelType w:val="multilevel"/>
    <w:tmpl w:val="0E4A7B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326"/>
      <w:numFmt w:val="bullet"/>
      <w:lvlText w:val="✔"/>
      <w:lvlJc w:val="left"/>
      <w:pPr>
        <w:ind w:left="2160" w:hanging="360"/>
      </w:pPr>
      <w:rPr>
        <w:rFonts w:ascii="Noto Sans Symbols" w:eastAsia="Noto Sans Symbols" w:hAnsi="Noto Sans Symbols" w:cs="Noto Sans Symbols"/>
        <w:vertAlign w:val="baseline"/>
      </w:rPr>
    </w:lvl>
    <w:lvl w:ilvl="3">
      <w:start w:val="1326"/>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76CA7AD9"/>
    <w:multiLevelType w:val="multilevel"/>
    <w:tmpl w:val="3244AB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7CF767C3"/>
    <w:multiLevelType w:val="multilevel"/>
    <w:tmpl w:val="C8C6C67A"/>
    <w:lvl w:ilvl="0">
      <w:start w:val="1"/>
      <w:numFmt w:val="bullet"/>
      <w:lvlText w:val="−"/>
      <w:lvlJc w:val="left"/>
      <w:pPr>
        <w:ind w:left="1429" w:hanging="360"/>
      </w:pPr>
      <w:rPr>
        <w:rFonts w:ascii="Times New Roman" w:eastAsia="Times New Roman" w:hAnsi="Times New Roman" w:cs="Times New Roman"/>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num w:numId="1">
    <w:abstractNumId w:val="0"/>
  </w:num>
  <w:num w:numId="2">
    <w:abstractNumId w:val="5"/>
  </w:num>
  <w:num w:numId="3">
    <w:abstractNumId w:val="9"/>
  </w:num>
  <w:num w:numId="4">
    <w:abstractNumId w:val="2"/>
  </w:num>
  <w:num w:numId="5">
    <w:abstractNumId w:val="11"/>
  </w:num>
  <w:num w:numId="6">
    <w:abstractNumId w:val="6"/>
  </w:num>
  <w:num w:numId="7">
    <w:abstractNumId w:val="4"/>
  </w:num>
  <w:num w:numId="8">
    <w:abstractNumId w:val="7"/>
  </w:num>
  <w:num w:numId="9">
    <w:abstractNumId w:val="3"/>
  </w:num>
  <w:num w:numId="10">
    <w:abstractNumId w:val="1"/>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20"/>
  <w:drawingGridHorizontalSpacing w:val="12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796617"/>
    <w:rsid w:val="001432B6"/>
    <w:rsid w:val="00151F9A"/>
    <w:rsid w:val="002039B7"/>
    <w:rsid w:val="002711C4"/>
    <w:rsid w:val="00357669"/>
    <w:rsid w:val="003D6C7C"/>
    <w:rsid w:val="004267E7"/>
    <w:rsid w:val="00432714"/>
    <w:rsid w:val="004545C7"/>
    <w:rsid w:val="004A1C7C"/>
    <w:rsid w:val="00502508"/>
    <w:rsid w:val="0066566D"/>
    <w:rsid w:val="007159DE"/>
    <w:rsid w:val="00794A5B"/>
    <w:rsid w:val="00796617"/>
    <w:rsid w:val="007A49B5"/>
    <w:rsid w:val="008137B5"/>
    <w:rsid w:val="0084287C"/>
    <w:rsid w:val="008711B4"/>
    <w:rsid w:val="00A068C3"/>
    <w:rsid w:val="00A708F4"/>
    <w:rsid w:val="00AA52F7"/>
    <w:rsid w:val="00AC7BD7"/>
    <w:rsid w:val="00AE3D63"/>
    <w:rsid w:val="00C054D6"/>
    <w:rsid w:val="00C45295"/>
    <w:rsid w:val="00CB7B28"/>
    <w:rsid w:val="00D07C46"/>
    <w:rsid w:val="00E2386A"/>
    <w:rsid w:val="00E80BC8"/>
    <w:rsid w:val="00E94B87"/>
    <w:rsid w:val="00F31955"/>
    <w:rsid w:val="00F76EBF"/>
    <w:rsid w:val="00FE3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F9A"/>
  </w:style>
  <w:style w:type="paragraph" w:styleId="Heading1">
    <w:name w:val="heading 1"/>
    <w:basedOn w:val="normal0"/>
    <w:next w:val="normal0"/>
    <w:rsid w:val="00796617"/>
    <w:pPr>
      <w:keepNext/>
      <w:ind w:left="1134" w:hanging="1134"/>
      <w:jc w:val="left"/>
      <w:outlineLvl w:val="0"/>
    </w:pPr>
    <w:rPr>
      <w:b/>
    </w:rPr>
  </w:style>
  <w:style w:type="paragraph" w:styleId="Heading2">
    <w:name w:val="heading 2"/>
    <w:basedOn w:val="normal0"/>
    <w:next w:val="normal0"/>
    <w:rsid w:val="00796617"/>
    <w:pPr>
      <w:keepNext/>
      <w:ind w:left="1134" w:hanging="1134"/>
      <w:jc w:val="left"/>
      <w:outlineLvl w:val="1"/>
    </w:pPr>
    <w:rPr>
      <w:b/>
    </w:rPr>
  </w:style>
  <w:style w:type="paragraph" w:styleId="Heading3">
    <w:name w:val="heading 3"/>
    <w:basedOn w:val="normal0"/>
    <w:next w:val="normal0"/>
    <w:rsid w:val="00796617"/>
    <w:pPr>
      <w:keepNext/>
      <w:ind w:left="1418" w:hanging="1134"/>
      <w:jc w:val="left"/>
      <w:outlineLvl w:val="2"/>
    </w:pPr>
    <w:rPr>
      <w:b/>
      <w:i/>
    </w:rPr>
  </w:style>
  <w:style w:type="paragraph" w:styleId="Heading4">
    <w:name w:val="heading 4"/>
    <w:basedOn w:val="normal0"/>
    <w:next w:val="normal0"/>
    <w:rsid w:val="00796617"/>
    <w:pPr>
      <w:keepNext/>
      <w:spacing w:before="240" w:after="60"/>
      <w:ind w:left="864" w:hanging="864"/>
      <w:jc w:val="center"/>
      <w:outlineLvl w:val="3"/>
    </w:pPr>
    <w:rPr>
      <w:i/>
    </w:rPr>
  </w:style>
  <w:style w:type="paragraph" w:styleId="Heading5">
    <w:name w:val="heading 5"/>
    <w:basedOn w:val="normal0"/>
    <w:next w:val="normal0"/>
    <w:rsid w:val="00796617"/>
    <w:pPr>
      <w:spacing w:before="240" w:after="60"/>
      <w:ind w:left="1008" w:hanging="1008"/>
      <w:jc w:val="center"/>
      <w:outlineLvl w:val="4"/>
    </w:pPr>
    <w:rPr>
      <w:rFonts w:ascii="Arial" w:eastAsia="Arial" w:hAnsi="Arial" w:cs="Arial"/>
      <w:sz w:val="22"/>
      <w:szCs w:val="22"/>
    </w:rPr>
  </w:style>
  <w:style w:type="paragraph" w:styleId="Heading6">
    <w:name w:val="heading 6"/>
    <w:basedOn w:val="normal0"/>
    <w:next w:val="normal0"/>
    <w:rsid w:val="00796617"/>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96617"/>
  </w:style>
  <w:style w:type="paragraph" w:styleId="Title">
    <w:name w:val="Title"/>
    <w:basedOn w:val="normal0"/>
    <w:next w:val="normal0"/>
    <w:rsid w:val="00796617"/>
    <w:pPr>
      <w:keepNext/>
      <w:keepLines/>
      <w:spacing w:before="480" w:after="120"/>
    </w:pPr>
    <w:rPr>
      <w:b/>
      <w:sz w:val="72"/>
      <w:szCs w:val="72"/>
    </w:rPr>
  </w:style>
  <w:style w:type="paragraph" w:styleId="Subtitle">
    <w:name w:val="Subtitle"/>
    <w:basedOn w:val="normal0"/>
    <w:next w:val="normal0"/>
    <w:rsid w:val="00796617"/>
    <w:pPr>
      <w:keepNext/>
      <w:keepLines/>
      <w:spacing w:before="360" w:after="80"/>
    </w:pPr>
    <w:rPr>
      <w:rFonts w:ascii="Georgia" w:eastAsia="Georgia" w:hAnsi="Georgia" w:cs="Georgia"/>
      <w:i/>
      <w:color w:val="666666"/>
      <w:sz w:val="48"/>
      <w:szCs w:val="48"/>
    </w:rPr>
  </w:style>
  <w:style w:type="table" w:customStyle="1" w:styleId="a">
    <w:basedOn w:val="TableNormal"/>
    <w:rsid w:val="00796617"/>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796617"/>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796617"/>
    <w:tblPr>
      <w:tblStyleRowBandSize w:val="1"/>
      <w:tblStyleColBandSize w:val="1"/>
      <w:tblInd w:w="0" w:type="dxa"/>
      <w:tblCellMar>
        <w:top w:w="0" w:type="dxa"/>
        <w:left w:w="0" w:type="dxa"/>
        <w:bottom w:w="0" w:type="dxa"/>
        <w:right w:w="0" w:type="dxa"/>
      </w:tblCellMar>
    </w:tblPr>
  </w:style>
  <w:style w:type="table" w:customStyle="1" w:styleId="a2">
    <w:basedOn w:val="TableNormal"/>
    <w:rsid w:val="00796617"/>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796617"/>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32B6"/>
    <w:rPr>
      <w:rFonts w:ascii="Tahoma" w:hAnsi="Tahoma" w:cs="Tahoma"/>
      <w:sz w:val="16"/>
      <w:szCs w:val="16"/>
    </w:rPr>
  </w:style>
  <w:style w:type="character" w:customStyle="1" w:styleId="BalloonTextChar">
    <w:name w:val="Balloon Text Char"/>
    <w:basedOn w:val="DefaultParagraphFont"/>
    <w:link w:val="BalloonText"/>
    <w:uiPriority w:val="99"/>
    <w:semiHidden/>
    <w:rsid w:val="001432B6"/>
    <w:rPr>
      <w:rFonts w:ascii="Tahoma" w:hAnsi="Tahoma" w:cs="Tahoma"/>
      <w:sz w:val="16"/>
      <w:szCs w:val="16"/>
    </w:rPr>
  </w:style>
  <w:style w:type="paragraph" w:styleId="Header">
    <w:name w:val="header"/>
    <w:basedOn w:val="Normal"/>
    <w:link w:val="HeaderChar"/>
    <w:uiPriority w:val="99"/>
    <w:semiHidden/>
    <w:unhideWhenUsed/>
    <w:rsid w:val="001432B6"/>
    <w:pPr>
      <w:tabs>
        <w:tab w:val="center" w:pos="4703"/>
        <w:tab w:val="right" w:pos="9406"/>
      </w:tabs>
    </w:pPr>
  </w:style>
  <w:style w:type="character" w:customStyle="1" w:styleId="HeaderChar">
    <w:name w:val="Header Char"/>
    <w:basedOn w:val="DefaultParagraphFont"/>
    <w:link w:val="Header"/>
    <w:uiPriority w:val="99"/>
    <w:semiHidden/>
    <w:rsid w:val="001432B6"/>
  </w:style>
  <w:style w:type="paragraph" w:styleId="Footer">
    <w:name w:val="footer"/>
    <w:basedOn w:val="Normal"/>
    <w:link w:val="FooterChar"/>
    <w:uiPriority w:val="99"/>
    <w:semiHidden/>
    <w:unhideWhenUsed/>
    <w:rsid w:val="001432B6"/>
    <w:pPr>
      <w:tabs>
        <w:tab w:val="center" w:pos="4703"/>
        <w:tab w:val="right" w:pos="9406"/>
      </w:tabs>
    </w:pPr>
  </w:style>
  <w:style w:type="character" w:customStyle="1" w:styleId="FooterChar">
    <w:name w:val="Footer Char"/>
    <w:basedOn w:val="DefaultParagraphFont"/>
    <w:link w:val="Footer"/>
    <w:uiPriority w:val="99"/>
    <w:semiHidden/>
    <w:rsid w:val="001432B6"/>
  </w:style>
  <w:style w:type="paragraph" w:styleId="TOC1">
    <w:name w:val="toc 1"/>
    <w:basedOn w:val="Normal"/>
    <w:next w:val="Normal"/>
    <w:autoRedefine/>
    <w:uiPriority w:val="39"/>
    <w:unhideWhenUsed/>
    <w:rsid w:val="00F76EBF"/>
    <w:pPr>
      <w:spacing w:after="100"/>
    </w:pPr>
  </w:style>
  <w:style w:type="paragraph" w:styleId="TOC2">
    <w:name w:val="toc 2"/>
    <w:basedOn w:val="Normal"/>
    <w:next w:val="Normal"/>
    <w:autoRedefine/>
    <w:uiPriority w:val="39"/>
    <w:unhideWhenUsed/>
    <w:rsid w:val="00F76EBF"/>
    <w:pPr>
      <w:spacing w:after="100"/>
      <w:ind w:left="240"/>
    </w:pPr>
  </w:style>
  <w:style w:type="paragraph" w:styleId="TOC3">
    <w:name w:val="toc 3"/>
    <w:basedOn w:val="Normal"/>
    <w:next w:val="Normal"/>
    <w:autoRedefine/>
    <w:uiPriority w:val="39"/>
    <w:unhideWhenUsed/>
    <w:rsid w:val="00F76EBF"/>
    <w:pPr>
      <w:spacing w:after="100"/>
      <w:ind w:left="480"/>
    </w:pPr>
  </w:style>
  <w:style w:type="character" w:styleId="Hyperlink">
    <w:name w:val="Hyperlink"/>
    <w:basedOn w:val="DefaultParagraphFont"/>
    <w:uiPriority w:val="99"/>
    <w:unhideWhenUsed/>
    <w:rsid w:val="00F76EBF"/>
    <w:rPr>
      <w:color w:val="0000FF" w:themeColor="hyperlink"/>
      <w:u w:val="single"/>
    </w:rPr>
  </w:style>
  <w:style w:type="paragraph" w:styleId="DocumentMap">
    <w:name w:val="Document Map"/>
    <w:basedOn w:val="Normal"/>
    <w:link w:val="DocumentMapChar"/>
    <w:uiPriority w:val="99"/>
    <w:semiHidden/>
    <w:unhideWhenUsed/>
    <w:rsid w:val="007A49B5"/>
    <w:rPr>
      <w:rFonts w:ascii="Tahoma" w:hAnsi="Tahoma" w:cs="Tahoma"/>
      <w:sz w:val="16"/>
      <w:szCs w:val="16"/>
    </w:rPr>
  </w:style>
  <w:style w:type="character" w:customStyle="1" w:styleId="DocumentMapChar">
    <w:name w:val="Document Map Char"/>
    <w:basedOn w:val="DefaultParagraphFont"/>
    <w:link w:val="DocumentMap"/>
    <w:uiPriority w:val="99"/>
    <w:semiHidden/>
    <w:rsid w:val="007A49B5"/>
    <w:rPr>
      <w:rFonts w:ascii="Tahoma" w:hAnsi="Tahoma" w:cs="Tahoma"/>
      <w:sz w:val="16"/>
      <w:szCs w:val="16"/>
    </w:rPr>
  </w:style>
  <w:style w:type="character" w:styleId="CommentReference">
    <w:name w:val="annotation reference"/>
    <w:semiHidden/>
    <w:rsid w:val="00C45295"/>
    <w:rPr>
      <w:sz w:val="16"/>
      <w:szCs w:val="16"/>
    </w:rPr>
  </w:style>
  <w:style w:type="paragraph" w:styleId="CommentText">
    <w:name w:val="annotation text"/>
    <w:basedOn w:val="Normal"/>
    <w:link w:val="CommentTextChar"/>
    <w:semiHidden/>
    <w:rsid w:val="00C45295"/>
    <w:rPr>
      <w:sz w:val="20"/>
      <w:szCs w:val="20"/>
      <w:lang w:val="sr-Cyrl-CS"/>
    </w:rPr>
  </w:style>
  <w:style w:type="character" w:customStyle="1" w:styleId="CommentTextChar">
    <w:name w:val="Comment Text Char"/>
    <w:basedOn w:val="DefaultParagraphFont"/>
    <w:link w:val="CommentText"/>
    <w:semiHidden/>
    <w:rsid w:val="00C45295"/>
    <w:rPr>
      <w:sz w:val="20"/>
      <w:szCs w:val="20"/>
      <w:lang w:val="sr-Cyrl-CS"/>
    </w:rPr>
  </w:style>
  <w:style w:type="paragraph" w:styleId="CommentSubject">
    <w:name w:val="annotation subject"/>
    <w:basedOn w:val="CommentText"/>
    <w:next w:val="CommentText"/>
    <w:link w:val="CommentSubjectChar"/>
    <w:uiPriority w:val="99"/>
    <w:semiHidden/>
    <w:unhideWhenUsed/>
    <w:rsid w:val="00794A5B"/>
    <w:rPr>
      <w:b/>
      <w:bCs/>
      <w:lang w:val="en-US"/>
    </w:rPr>
  </w:style>
  <w:style w:type="character" w:customStyle="1" w:styleId="CommentSubjectChar">
    <w:name w:val="Comment Subject Char"/>
    <w:basedOn w:val="CommentTextChar"/>
    <w:link w:val="CommentSubject"/>
    <w:uiPriority w:val="99"/>
    <w:semiHidden/>
    <w:rsid w:val="00794A5B"/>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24</Pages>
  <Words>6956</Words>
  <Characters>39654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10</cp:revision>
  <dcterms:created xsi:type="dcterms:W3CDTF">2022-05-17T22:26:00Z</dcterms:created>
  <dcterms:modified xsi:type="dcterms:W3CDTF">2022-06-09T08:48:00Z</dcterms:modified>
</cp:coreProperties>
</file>